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E8E91" w14:textId="77777777" w:rsidR="00C858C8" w:rsidRDefault="00C858C8">
      <w:pPr>
        <w:rPr>
          <w:rFonts w:ascii="Tahoma" w:hAnsi="Tahoma" w:cs="Tahoma"/>
          <w:sz w:val="48"/>
          <w:szCs w:val="48"/>
        </w:rPr>
      </w:pPr>
    </w:p>
    <w:p w14:paraId="1F65A3C2" w14:textId="77777777" w:rsidR="00C858C8" w:rsidRDefault="00C858C8">
      <w:pPr>
        <w:rPr>
          <w:rFonts w:ascii="Tahoma" w:hAnsi="Tahoma" w:cs="Tahoma"/>
          <w:sz w:val="48"/>
          <w:szCs w:val="48"/>
        </w:rPr>
      </w:pPr>
    </w:p>
    <w:p w14:paraId="7D1887C5" w14:textId="77777777" w:rsidR="00C858C8" w:rsidRDefault="00C858C8">
      <w:pPr>
        <w:rPr>
          <w:rFonts w:ascii="Tahoma" w:hAnsi="Tahoma" w:cs="Tahoma"/>
          <w:sz w:val="48"/>
          <w:szCs w:val="48"/>
        </w:rPr>
      </w:pPr>
    </w:p>
    <w:p w14:paraId="562528DD" w14:textId="77777777" w:rsidR="00C858C8" w:rsidRDefault="00C858C8">
      <w:pPr>
        <w:rPr>
          <w:rFonts w:ascii="Tahoma" w:hAnsi="Tahoma" w:cs="Tahoma"/>
          <w:sz w:val="48"/>
          <w:szCs w:val="48"/>
        </w:rPr>
      </w:pPr>
    </w:p>
    <w:p w14:paraId="39EC9EE8" w14:textId="77777777" w:rsidR="00C858C8" w:rsidRDefault="00C858C8">
      <w:pPr>
        <w:rPr>
          <w:rFonts w:ascii="Tahoma" w:hAnsi="Tahoma" w:cs="Tahoma"/>
          <w:sz w:val="48"/>
          <w:szCs w:val="48"/>
        </w:rPr>
      </w:pPr>
    </w:p>
    <w:p w14:paraId="18C75BE1" w14:textId="3EC5BC40" w:rsidR="00C858C8" w:rsidRDefault="00C858C8">
      <w:pPr>
        <w:rPr>
          <w:rFonts w:ascii="Tahoma" w:hAnsi="Tahoma" w:cs="Tahoma"/>
          <w:sz w:val="48"/>
          <w:szCs w:val="48"/>
        </w:rPr>
      </w:pPr>
      <w:r>
        <w:rPr>
          <w:rFonts w:ascii="Tahoma" w:hAnsi="Tahoma" w:cs="Tahoma"/>
          <w:noProof/>
          <w:sz w:val="48"/>
          <w:szCs w:val="48"/>
        </w:rPr>
        <w:drawing>
          <wp:anchor distT="0" distB="0" distL="114300" distR="114300" simplePos="0" relativeHeight="251658240" behindDoc="1" locked="0" layoutInCell="1" allowOverlap="1" wp14:anchorId="42D3A676" wp14:editId="6A74BE76">
            <wp:simplePos x="0" y="0"/>
            <wp:positionH relativeFrom="margin">
              <wp:align>center</wp:align>
            </wp:positionH>
            <wp:positionV relativeFrom="paragraph">
              <wp:posOffset>331420</wp:posOffset>
            </wp:positionV>
            <wp:extent cx="4584435" cy="1624818"/>
            <wp:effectExtent l="0" t="0" r="6985" b="0"/>
            <wp:wrapTight wrapText="bothSides">
              <wp:wrapPolygon edited="0">
                <wp:start x="4309" y="0"/>
                <wp:lineTo x="3052" y="253"/>
                <wp:lineTo x="449" y="2787"/>
                <wp:lineTo x="449" y="4053"/>
                <wp:lineTo x="0" y="6840"/>
                <wp:lineTo x="0" y="12666"/>
                <wp:lineTo x="269" y="16213"/>
                <wp:lineTo x="1616" y="20266"/>
                <wp:lineTo x="2513" y="21279"/>
                <wp:lineTo x="2693" y="21279"/>
                <wp:lineTo x="3860" y="21279"/>
                <wp:lineTo x="16965" y="20013"/>
                <wp:lineTo x="17055" y="16973"/>
                <wp:lineTo x="11490" y="16213"/>
                <wp:lineTo x="17145" y="13933"/>
                <wp:lineTo x="17055" y="12159"/>
                <wp:lineTo x="21543" y="10133"/>
                <wp:lineTo x="21543" y="7093"/>
                <wp:lineTo x="19479" y="4053"/>
                <wp:lineTo x="19658" y="2280"/>
                <wp:lineTo x="17863" y="1773"/>
                <wp:lineTo x="5296" y="0"/>
                <wp:lineTo x="4309"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84435" cy="1624818"/>
                    </a:xfrm>
                    <a:prstGeom prst="rect">
                      <a:avLst/>
                    </a:prstGeom>
                  </pic:spPr>
                </pic:pic>
              </a:graphicData>
            </a:graphic>
          </wp:anchor>
        </w:drawing>
      </w:r>
    </w:p>
    <w:p w14:paraId="5B19BB22" w14:textId="5AAACA84" w:rsidR="00C858C8" w:rsidRDefault="00C858C8">
      <w:pPr>
        <w:rPr>
          <w:rFonts w:ascii="Tahoma" w:hAnsi="Tahoma" w:cs="Tahoma"/>
          <w:sz w:val="48"/>
          <w:szCs w:val="48"/>
        </w:rPr>
      </w:pPr>
    </w:p>
    <w:p w14:paraId="3A0DAE6B" w14:textId="77777777" w:rsidR="00C858C8" w:rsidRDefault="00C858C8">
      <w:pPr>
        <w:rPr>
          <w:rFonts w:ascii="Tahoma" w:hAnsi="Tahoma" w:cs="Tahoma"/>
          <w:sz w:val="48"/>
          <w:szCs w:val="48"/>
        </w:rPr>
      </w:pPr>
    </w:p>
    <w:p w14:paraId="29543D9B" w14:textId="77777777" w:rsidR="00C858C8" w:rsidRDefault="00C858C8">
      <w:pPr>
        <w:rPr>
          <w:rFonts w:ascii="Tahoma" w:hAnsi="Tahoma" w:cs="Tahoma"/>
          <w:sz w:val="48"/>
          <w:szCs w:val="48"/>
        </w:rPr>
      </w:pPr>
    </w:p>
    <w:p w14:paraId="2C679E69" w14:textId="77777777" w:rsidR="00C858C8" w:rsidRDefault="00C858C8" w:rsidP="00C858C8">
      <w:pPr>
        <w:jc w:val="center"/>
        <w:rPr>
          <w:rFonts w:ascii="Tahoma" w:hAnsi="Tahoma" w:cs="Tahoma"/>
          <w:color w:val="0070C0"/>
          <w:sz w:val="48"/>
          <w:szCs w:val="48"/>
        </w:rPr>
      </w:pPr>
    </w:p>
    <w:p w14:paraId="70BC8F57" w14:textId="77777777" w:rsidR="00C858C8" w:rsidRDefault="00C858C8" w:rsidP="00C858C8">
      <w:pPr>
        <w:jc w:val="center"/>
        <w:rPr>
          <w:rFonts w:ascii="Tahoma" w:hAnsi="Tahoma" w:cs="Tahoma"/>
          <w:color w:val="0070C0"/>
          <w:sz w:val="48"/>
          <w:szCs w:val="48"/>
        </w:rPr>
      </w:pPr>
    </w:p>
    <w:p w14:paraId="111C594C" w14:textId="1E34F58B" w:rsidR="00C858C8" w:rsidRPr="00C858C8" w:rsidRDefault="00C176E4" w:rsidP="00C858C8">
      <w:pPr>
        <w:jc w:val="center"/>
        <w:rPr>
          <w:rFonts w:ascii="Tahoma" w:hAnsi="Tahoma" w:cs="Tahoma"/>
          <w:color w:val="0070C0"/>
          <w:sz w:val="48"/>
          <w:szCs w:val="48"/>
        </w:rPr>
      </w:pPr>
      <w:r w:rsidRPr="00C858C8">
        <w:rPr>
          <w:rFonts w:ascii="Tahoma" w:hAnsi="Tahoma" w:cs="Tahoma"/>
          <w:color w:val="0070C0"/>
          <w:sz w:val="48"/>
          <w:szCs w:val="48"/>
        </w:rPr>
        <w:t>National Autism Team Virtual Employment Event Survey:</w:t>
      </w:r>
    </w:p>
    <w:p w14:paraId="25588BD4" w14:textId="2125CF9C" w:rsidR="004E76A0" w:rsidRDefault="00C176E4" w:rsidP="00C858C8">
      <w:pPr>
        <w:jc w:val="center"/>
        <w:rPr>
          <w:rFonts w:ascii="Tahoma" w:hAnsi="Tahoma" w:cs="Tahoma"/>
          <w:color w:val="0070C0"/>
          <w:sz w:val="48"/>
          <w:szCs w:val="48"/>
        </w:rPr>
      </w:pPr>
      <w:r w:rsidRPr="00C858C8">
        <w:rPr>
          <w:rFonts w:ascii="Tahoma" w:hAnsi="Tahoma" w:cs="Tahoma"/>
          <w:color w:val="0070C0"/>
          <w:sz w:val="48"/>
          <w:szCs w:val="48"/>
        </w:rPr>
        <w:t>Results Report</w:t>
      </w:r>
    </w:p>
    <w:p w14:paraId="429A5EFA" w14:textId="373A655A" w:rsidR="0077731B" w:rsidRPr="0077731B" w:rsidRDefault="0077731B" w:rsidP="00C858C8">
      <w:pPr>
        <w:jc w:val="center"/>
        <w:rPr>
          <w:rFonts w:ascii="Tahoma" w:hAnsi="Tahoma" w:cs="Tahoma"/>
          <w:color w:val="7030A0"/>
          <w:sz w:val="40"/>
          <w:szCs w:val="40"/>
        </w:rPr>
      </w:pPr>
    </w:p>
    <w:p w14:paraId="564F00F1" w14:textId="3A8D0D2D" w:rsidR="0077731B" w:rsidRPr="0077731B" w:rsidRDefault="0077731B" w:rsidP="00C858C8">
      <w:pPr>
        <w:jc w:val="center"/>
        <w:rPr>
          <w:rFonts w:ascii="Tahoma" w:hAnsi="Tahoma" w:cs="Tahoma"/>
          <w:color w:val="7030A0"/>
          <w:sz w:val="40"/>
          <w:szCs w:val="40"/>
        </w:rPr>
      </w:pPr>
      <w:r w:rsidRPr="0077731B">
        <w:rPr>
          <w:rFonts w:ascii="Tahoma" w:hAnsi="Tahoma" w:cs="Tahoma"/>
          <w:color w:val="7030A0"/>
          <w:sz w:val="40"/>
          <w:szCs w:val="40"/>
        </w:rPr>
        <w:t>National Autism Team, July 2021</w:t>
      </w:r>
    </w:p>
    <w:p w14:paraId="2821AAFC" w14:textId="2EA95918" w:rsidR="00C176E4" w:rsidRDefault="00C176E4"/>
    <w:p w14:paraId="31CBB580" w14:textId="6EFEC9C9" w:rsidR="00C176E4" w:rsidRDefault="00C176E4"/>
    <w:p w14:paraId="3F901F80" w14:textId="17155887" w:rsidR="00C176E4" w:rsidRDefault="00C176E4"/>
    <w:p w14:paraId="085C6D2E" w14:textId="77777777" w:rsidR="00C858C8" w:rsidRDefault="00C858C8">
      <w:pPr>
        <w:rPr>
          <w:rFonts w:ascii="Tahoma" w:hAnsi="Tahoma" w:cs="Tahoma"/>
          <w:sz w:val="24"/>
          <w:szCs w:val="24"/>
        </w:rPr>
      </w:pPr>
    </w:p>
    <w:p w14:paraId="5D9FCFFC" w14:textId="79A056F8" w:rsidR="00C176E4" w:rsidRDefault="002B30BC">
      <w:r>
        <w:rPr>
          <w:rFonts w:ascii="Tahoma" w:hAnsi="Tahoma" w:cs="Tahoma"/>
          <w:color w:val="0070C0"/>
          <w:sz w:val="40"/>
          <w:szCs w:val="40"/>
        </w:rPr>
        <w:lastRenderedPageBreak/>
        <w:t>Contents</w:t>
      </w:r>
      <w:r w:rsidR="0077731B">
        <w:rPr>
          <w:rFonts w:ascii="Tahoma" w:hAnsi="Tahoma" w:cs="Tahoma"/>
          <w:color w:val="0070C0"/>
          <w:sz w:val="40"/>
          <w:szCs w:val="40"/>
        </w:rPr>
        <w:t>:</w:t>
      </w:r>
    </w:p>
    <w:p w14:paraId="71D69814" w14:textId="50952EED" w:rsidR="00C176E4" w:rsidRDefault="00C176E4"/>
    <w:p w14:paraId="06361716" w14:textId="04137991" w:rsidR="00C176E4" w:rsidRPr="00102BE5" w:rsidRDefault="001913A9">
      <w:pPr>
        <w:rPr>
          <w:rFonts w:ascii="Tahoma" w:hAnsi="Tahoma" w:cs="Tahoma"/>
          <w:color w:val="7030A0"/>
          <w:sz w:val="36"/>
          <w:szCs w:val="36"/>
        </w:rPr>
      </w:pPr>
      <w:r w:rsidRPr="00102BE5">
        <w:rPr>
          <w:rFonts w:ascii="Tahoma" w:hAnsi="Tahoma" w:cs="Tahoma"/>
          <w:color w:val="7030A0"/>
          <w:sz w:val="36"/>
          <w:szCs w:val="36"/>
        </w:rPr>
        <w:t>Background and context</w:t>
      </w:r>
      <w:r w:rsidR="001B416B" w:rsidRPr="00102BE5">
        <w:rPr>
          <w:rFonts w:ascii="Tahoma" w:hAnsi="Tahoma" w:cs="Tahoma"/>
          <w:color w:val="7030A0"/>
          <w:sz w:val="36"/>
          <w:szCs w:val="36"/>
        </w:rPr>
        <w:t>……………</w:t>
      </w:r>
      <w:r w:rsidRPr="00102BE5">
        <w:rPr>
          <w:rFonts w:ascii="Tahoma" w:hAnsi="Tahoma" w:cs="Tahoma"/>
          <w:color w:val="7030A0"/>
          <w:sz w:val="36"/>
          <w:szCs w:val="36"/>
        </w:rPr>
        <w:t>……………………………………………</w:t>
      </w:r>
      <w:r w:rsidR="001B416B" w:rsidRPr="00102BE5">
        <w:rPr>
          <w:rFonts w:ascii="Tahoma" w:hAnsi="Tahoma" w:cs="Tahoma"/>
          <w:color w:val="7030A0"/>
          <w:sz w:val="36"/>
          <w:szCs w:val="36"/>
        </w:rPr>
        <w:t>…</w:t>
      </w:r>
      <w:r w:rsidR="00C31768" w:rsidRPr="00102BE5">
        <w:rPr>
          <w:rFonts w:ascii="Tahoma" w:hAnsi="Tahoma" w:cs="Tahoma"/>
          <w:color w:val="7030A0"/>
          <w:sz w:val="36"/>
          <w:szCs w:val="36"/>
        </w:rPr>
        <w:t>.</w:t>
      </w:r>
      <w:r w:rsidR="0043592D" w:rsidRPr="00102BE5">
        <w:rPr>
          <w:rFonts w:ascii="Tahoma" w:hAnsi="Tahoma" w:cs="Tahoma"/>
          <w:color w:val="7030A0"/>
          <w:sz w:val="36"/>
          <w:szCs w:val="36"/>
        </w:rPr>
        <w:t xml:space="preserve"> p. 3</w:t>
      </w:r>
    </w:p>
    <w:p w14:paraId="4C433827" w14:textId="77777777" w:rsidR="00FB0D30" w:rsidRDefault="00FB0D30">
      <w:pPr>
        <w:rPr>
          <w:rFonts w:ascii="Tahoma" w:hAnsi="Tahoma" w:cs="Tahoma"/>
          <w:color w:val="7030A0"/>
          <w:sz w:val="36"/>
          <w:szCs w:val="36"/>
        </w:rPr>
      </w:pPr>
    </w:p>
    <w:p w14:paraId="3F46B2B5" w14:textId="39B0BCAE" w:rsidR="001913A9" w:rsidRPr="00102BE5" w:rsidRDefault="001913A9">
      <w:pPr>
        <w:rPr>
          <w:rFonts w:ascii="Tahoma" w:hAnsi="Tahoma" w:cs="Tahoma"/>
          <w:color w:val="7030A0"/>
          <w:sz w:val="36"/>
          <w:szCs w:val="36"/>
        </w:rPr>
      </w:pPr>
      <w:r w:rsidRPr="00102BE5">
        <w:rPr>
          <w:rFonts w:ascii="Tahoma" w:hAnsi="Tahoma" w:cs="Tahoma"/>
          <w:color w:val="7030A0"/>
          <w:sz w:val="36"/>
          <w:szCs w:val="36"/>
        </w:rPr>
        <w:t>Executive Summary</w:t>
      </w:r>
      <w:r w:rsidR="001B416B" w:rsidRPr="00102BE5">
        <w:rPr>
          <w:rFonts w:ascii="Tahoma" w:hAnsi="Tahoma" w:cs="Tahoma"/>
          <w:color w:val="7030A0"/>
          <w:sz w:val="36"/>
          <w:szCs w:val="36"/>
        </w:rPr>
        <w:t>...</w:t>
      </w:r>
      <w:r w:rsidRPr="00102BE5">
        <w:rPr>
          <w:rFonts w:ascii="Tahoma" w:hAnsi="Tahoma" w:cs="Tahoma"/>
          <w:color w:val="7030A0"/>
          <w:sz w:val="36"/>
          <w:szCs w:val="36"/>
        </w:rPr>
        <w:t>……………………………………</w:t>
      </w:r>
      <w:proofErr w:type="gramStart"/>
      <w:r w:rsidR="00F52D46" w:rsidRPr="00102BE5">
        <w:rPr>
          <w:rFonts w:ascii="Tahoma" w:hAnsi="Tahoma" w:cs="Tahoma"/>
          <w:color w:val="7030A0"/>
          <w:sz w:val="36"/>
          <w:szCs w:val="36"/>
        </w:rPr>
        <w:t>…</w:t>
      </w:r>
      <w:r w:rsidR="00C31768" w:rsidRPr="00102BE5">
        <w:rPr>
          <w:rFonts w:ascii="Tahoma" w:hAnsi="Tahoma" w:cs="Tahoma"/>
          <w:color w:val="7030A0"/>
          <w:sz w:val="36"/>
          <w:szCs w:val="36"/>
        </w:rPr>
        <w:t>..</w:t>
      </w:r>
      <w:proofErr w:type="gramEnd"/>
      <w:r w:rsidR="0043592D" w:rsidRPr="00102BE5">
        <w:rPr>
          <w:rFonts w:ascii="Tahoma" w:hAnsi="Tahoma" w:cs="Tahoma"/>
          <w:color w:val="7030A0"/>
          <w:sz w:val="36"/>
          <w:szCs w:val="36"/>
        </w:rPr>
        <w:t xml:space="preserve"> </w:t>
      </w:r>
      <w:r w:rsidR="00A93D03" w:rsidRPr="00102BE5">
        <w:rPr>
          <w:rFonts w:ascii="Tahoma" w:hAnsi="Tahoma" w:cs="Tahoma"/>
          <w:color w:val="7030A0"/>
          <w:sz w:val="36"/>
          <w:szCs w:val="36"/>
        </w:rPr>
        <w:t>p</w:t>
      </w:r>
      <w:r w:rsidR="0043592D" w:rsidRPr="00102BE5">
        <w:rPr>
          <w:rFonts w:ascii="Tahoma" w:hAnsi="Tahoma" w:cs="Tahoma"/>
          <w:color w:val="7030A0"/>
          <w:sz w:val="36"/>
          <w:szCs w:val="36"/>
        </w:rPr>
        <w:t xml:space="preserve">. </w:t>
      </w:r>
      <w:r w:rsidR="00ED3EF8" w:rsidRPr="00102BE5">
        <w:rPr>
          <w:rFonts w:ascii="Tahoma" w:hAnsi="Tahoma" w:cs="Tahoma"/>
          <w:color w:val="7030A0"/>
          <w:sz w:val="36"/>
          <w:szCs w:val="36"/>
        </w:rPr>
        <w:t>4</w:t>
      </w:r>
    </w:p>
    <w:p w14:paraId="7E20FA64" w14:textId="77777777" w:rsidR="00FB0D30" w:rsidRDefault="00FB0D30">
      <w:pPr>
        <w:rPr>
          <w:rFonts w:ascii="Tahoma" w:hAnsi="Tahoma" w:cs="Tahoma"/>
          <w:color w:val="7030A0"/>
          <w:sz w:val="36"/>
          <w:szCs w:val="36"/>
        </w:rPr>
      </w:pPr>
    </w:p>
    <w:p w14:paraId="40CFD2E0" w14:textId="46AE9927" w:rsidR="001913A9" w:rsidRPr="00102BE5" w:rsidRDefault="001913A9">
      <w:pPr>
        <w:rPr>
          <w:rFonts w:ascii="Tahoma" w:hAnsi="Tahoma" w:cs="Tahoma"/>
          <w:color w:val="7030A0"/>
          <w:sz w:val="36"/>
          <w:szCs w:val="36"/>
        </w:rPr>
      </w:pPr>
      <w:r w:rsidRPr="00102BE5">
        <w:rPr>
          <w:rFonts w:ascii="Tahoma" w:hAnsi="Tahoma" w:cs="Tahoma"/>
          <w:color w:val="7030A0"/>
          <w:sz w:val="36"/>
          <w:szCs w:val="36"/>
        </w:rPr>
        <w:t>Question 1</w:t>
      </w:r>
      <w:r w:rsidR="00A93D03" w:rsidRPr="00102BE5">
        <w:rPr>
          <w:rFonts w:ascii="Tahoma" w:hAnsi="Tahoma" w:cs="Tahoma"/>
          <w:color w:val="7030A0"/>
          <w:sz w:val="36"/>
          <w:szCs w:val="36"/>
        </w:rPr>
        <w:t xml:space="preserve">: </w:t>
      </w:r>
      <w:r w:rsidR="00A93D03" w:rsidRPr="00102BE5">
        <w:rPr>
          <w:rFonts w:ascii="Tahoma" w:hAnsi="Tahoma" w:cs="Tahoma"/>
          <w:i/>
          <w:iCs/>
          <w:color w:val="7030A0"/>
          <w:sz w:val="36"/>
          <w:szCs w:val="36"/>
        </w:rPr>
        <w:t>What is your current work situation</w:t>
      </w:r>
      <w:r w:rsidR="00F95CAF" w:rsidRPr="00102BE5">
        <w:rPr>
          <w:rFonts w:ascii="Tahoma" w:hAnsi="Tahoma" w:cs="Tahoma"/>
          <w:color w:val="7030A0"/>
          <w:sz w:val="36"/>
          <w:szCs w:val="36"/>
        </w:rPr>
        <w:t>?.</w:t>
      </w:r>
      <w:r w:rsidR="00C31768" w:rsidRPr="00102BE5">
        <w:rPr>
          <w:rFonts w:ascii="Tahoma" w:hAnsi="Tahoma" w:cs="Tahoma"/>
          <w:color w:val="7030A0"/>
          <w:sz w:val="36"/>
          <w:szCs w:val="36"/>
        </w:rPr>
        <w:t>..</w:t>
      </w:r>
      <w:r w:rsidR="00A93D03" w:rsidRPr="00102BE5">
        <w:rPr>
          <w:rFonts w:ascii="Tahoma" w:hAnsi="Tahoma" w:cs="Tahoma"/>
          <w:color w:val="7030A0"/>
          <w:sz w:val="36"/>
          <w:szCs w:val="36"/>
        </w:rPr>
        <w:t xml:space="preserve"> p. </w:t>
      </w:r>
      <w:r w:rsidR="00295DE8">
        <w:rPr>
          <w:rFonts w:ascii="Tahoma" w:hAnsi="Tahoma" w:cs="Tahoma"/>
          <w:color w:val="7030A0"/>
          <w:sz w:val="36"/>
          <w:szCs w:val="36"/>
        </w:rPr>
        <w:t>6</w:t>
      </w:r>
    </w:p>
    <w:p w14:paraId="7FC004E1" w14:textId="77777777" w:rsidR="00FB0D30" w:rsidRDefault="00FB0D30">
      <w:pPr>
        <w:rPr>
          <w:rFonts w:ascii="Tahoma" w:hAnsi="Tahoma" w:cs="Tahoma"/>
          <w:color w:val="7030A0"/>
          <w:sz w:val="36"/>
          <w:szCs w:val="36"/>
        </w:rPr>
      </w:pPr>
    </w:p>
    <w:p w14:paraId="759681FD" w14:textId="5232BE6C" w:rsidR="001913A9" w:rsidRPr="00102BE5" w:rsidRDefault="001913A9">
      <w:pPr>
        <w:rPr>
          <w:rFonts w:ascii="Tahoma" w:hAnsi="Tahoma" w:cs="Tahoma"/>
          <w:color w:val="7030A0"/>
          <w:sz w:val="36"/>
          <w:szCs w:val="36"/>
        </w:rPr>
      </w:pPr>
      <w:r w:rsidRPr="00102BE5">
        <w:rPr>
          <w:rFonts w:ascii="Tahoma" w:hAnsi="Tahoma" w:cs="Tahoma"/>
          <w:color w:val="7030A0"/>
          <w:sz w:val="36"/>
          <w:szCs w:val="36"/>
        </w:rPr>
        <w:t>Question 2</w:t>
      </w:r>
      <w:r w:rsidR="00A93D03" w:rsidRPr="00102BE5">
        <w:rPr>
          <w:rFonts w:ascii="Tahoma" w:hAnsi="Tahoma" w:cs="Tahoma"/>
          <w:color w:val="7030A0"/>
          <w:sz w:val="36"/>
          <w:szCs w:val="36"/>
        </w:rPr>
        <w:t xml:space="preserve">: </w:t>
      </w:r>
      <w:r w:rsidR="00A93D03" w:rsidRPr="00102BE5">
        <w:rPr>
          <w:rFonts w:ascii="Tahoma" w:hAnsi="Tahoma" w:cs="Tahoma"/>
          <w:i/>
          <w:iCs/>
          <w:color w:val="7030A0"/>
          <w:sz w:val="36"/>
          <w:szCs w:val="36"/>
        </w:rPr>
        <w:t xml:space="preserve">Which of these topics do you feel would be beneficial for you to learn more information </w:t>
      </w:r>
      <w:proofErr w:type="gramStart"/>
      <w:r w:rsidR="00A93D03" w:rsidRPr="00102BE5">
        <w:rPr>
          <w:rFonts w:ascii="Tahoma" w:hAnsi="Tahoma" w:cs="Tahoma"/>
          <w:i/>
          <w:iCs/>
          <w:color w:val="7030A0"/>
          <w:sz w:val="36"/>
          <w:szCs w:val="36"/>
        </w:rPr>
        <w:t>about?</w:t>
      </w:r>
      <w:r w:rsidRPr="00102BE5">
        <w:rPr>
          <w:rFonts w:ascii="Tahoma" w:hAnsi="Tahoma" w:cs="Tahoma"/>
          <w:color w:val="7030A0"/>
          <w:sz w:val="36"/>
          <w:szCs w:val="36"/>
        </w:rPr>
        <w:t>…</w:t>
      </w:r>
      <w:proofErr w:type="gramEnd"/>
      <w:r w:rsidRPr="00102BE5">
        <w:rPr>
          <w:rFonts w:ascii="Tahoma" w:hAnsi="Tahoma" w:cs="Tahoma"/>
          <w:color w:val="7030A0"/>
          <w:sz w:val="36"/>
          <w:szCs w:val="36"/>
        </w:rPr>
        <w:t>…………………………</w:t>
      </w:r>
      <w:r w:rsidR="00A93D03" w:rsidRPr="00102BE5">
        <w:rPr>
          <w:rFonts w:ascii="Tahoma" w:hAnsi="Tahoma" w:cs="Tahoma"/>
          <w:color w:val="7030A0"/>
          <w:sz w:val="36"/>
          <w:szCs w:val="36"/>
        </w:rPr>
        <w:t>……………………………</w:t>
      </w:r>
      <w:r w:rsidR="00F95CAF" w:rsidRPr="00102BE5">
        <w:rPr>
          <w:rFonts w:ascii="Tahoma" w:hAnsi="Tahoma" w:cs="Tahoma"/>
          <w:color w:val="7030A0"/>
          <w:sz w:val="36"/>
          <w:szCs w:val="36"/>
        </w:rPr>
        <w:t>….</w:t>
      </w:r>
      <w:r w:rsidR="00A93D03" w:rsidRPr="00102BE5">
        <w:rPr>
          <w:rFonts w:ascii="Tahoma" w:hAnsi="Tahoma" w:cs="Tahoma"/>
          <w:color w:val="7030A0"/>
          <w:sz w:val="36"/>
          <w:szCs w:val="36"/>
        </w:rPr>
        <w:t xml:space="preserve"> p. </w:t>
      </w:r>
      <w:r w:rsidR="00F95CAF" w:rsidRPr="00102BE5">
        <w:rPr>
          <w:rFonts w:ascii="Tahoma" w:hAnsi="Tahoma" w:cs="Tahoma"/>
          <w:color w:val="7030A0"/>
          <w:sz w:val="36"/>
          <w:szCs w:val="36"/>
        </w:rPr>
        <w:t>8</w:t>
      </w:r>
    </w:p>
    <w:p w14:paraId="778628CF" w14:textId="77777777" w:rsidR="00FB0D30" w:rsidRDefault="00FB0D30">
      <w:pPr>
        <w:rPr>
          <w:rFonts w:ascii="Tahoma" w:hAnsi="Tahoma" w:cs="Tahoma"/>
          <w:color w:val="7030A0"/>
          <w:sz w:val="36"/>
          <w:szCs w:val="36"/>
        </w:rPr>
      </w:pPr>
    </w:p>
    <w:p w14:paraId="27B1B221" w14:textId="04882F2B" w:rsidR="001913A9" w:rsidRPr="00102BE5" w:rsidRDefault="001913A9">
      <w:pPr>
        <w:rPr>
          <w:rFonts w:ascii="Tahoma" w:hAnsi="Tahoma" w:cs="Tahoma"/>
          <w:color w:val="7030A0"/>
          <w:sz w:val="36"/>
          <w:szCs w:val="36"/>
        </w:rPr>
      </w:pPr>
      <w:r w:rsidRPr="00102BE5">
        <w:rPr>
          <w:rFonts w:ascii="Tahoma" w:hAnsi="Tahoma" w:cs="Tahoma"/>
          <w:color w:val="7030A0"/>
          <w:sz w:val="36"/>
          <w:szCs w:val="36"/>
        </w:rPr>
        <w:t>Question 3</w:t>
      </w:r>
      <w:r w:rsidR="00A93D03" w:rsidRPr="00102BE5">
        <w:rPr>
          <w:rFonts w:ascii="Tahoma" w:hAnsi="Tahoma" w:cs="Tahoma"/>
          <w:color w:val="7030A0"/>
          <w:sz w:val="36"/>
          <w:szCs w:val="36"/>
        </w:rPr>
        <w:t xml:space="preserve">: </w:t>
      </w:r>
      <w:r w:rsidR="00A93D03" w:rsidRPr="00102BE5">
        <w:rPr>
          <w:rFonts w:ascii="Tahoma" w:hAnsi="Tahoma" w:cs="Tahoma"/>
          <w:i/>
          <w:iCs/>
          <w:color w:val="7030A0"/>
          <w:sz w:val="36"/>
          <w:szCs w:val="36"/>
        </w:rPr>
        <w:t>What is it the most effective method of learning for you?</w:t>
      </w:r>
      <w:r w:rsidR="001B416B" w:rsidRPr="00102BE5">
        <w:rPr>
          <w:rFonts w:ascii="Tahoma" w:hAnsi="Tahoma" w:cs="Tahoma"/>
          <w:color w:val="7030A0"/>
          <w:sz w:val="36"/>
          <w:szCs w:val="36"/>
        </w:rPr>
        <w:t xml:space="preserve"> …</w:t>
      </w:r>
      <w:r w:rsidRPr="00102BE5">
        <w:rPr>
          <w:rFonts w:ascii="Tahoma" w:hAnsi="Tahoma" w:cs="Tahoma"/>
          <w:color w:val="7030A0"/>
          <w:sz w:val="36"/>
          <w:szCs w:val="36"/>
        </w:rPr>
        <w:t>………………………………</w:t>
      </w:r>
      <w:r w:rsidR="00A93D03" w:rsidRPr="00102BE5">
        <w:rPr>
          <w:rFonts w:ascii="Tahoma" w:hAnsi="Tahoma" w:cs="Tahoma"/>
          <w:color w:val="7030A0"/>
          <w:sz w:val="36"/>
          <w:szCs w:val="36"/>
        </w:rPr>
        <w:t>………</w:t>
      </w:r>
      <w:r w:rsidR="00102BE5">
        <w:rPr>
          <w:rFonts w:ascii="Tahoma" w:hAnsi="Tahoma" w:cs="Tahoma"/>
          <w:color w:val="7030A0"/>
          <w:sz w:val="36"/>
          <w:szCs w:val="36"/>
        </w:rPr>
        <w:t>….</w:t>
      </w:r>
      <w:r w:rsidR="00F52D46" w:rsidRPr="00102BE5">
        <w:rPr>
          <w:rFonts w:ascii="Tahoma" w:hAnsi="Tahoma" w:cs="Tahoma"/>
          <w:color w:val="7030A0"/>
          <w:sz w:val="36"/>
          <w:szCs w:val="36"/>
        </w:rPr>
        <w:t xml:space="preserve"> </w:t>
      </w:r>
      <w:r w:rsidR="00A93D03" w:rsidRPr="00102BE5">
        <w:rPr>
          <w:rFonts w:ascii="Tahoma" w:hAnsi="Tahoma" w:cs="Tahoma"/>
          <w:color w:val="7030A0"/>
          <w:sz w:val="36"/>
          <w:szCs w:val="36"/>
        </w:rPr>
        <w:t xml:space="preserve">p. </w:t>
      </w:r>
      <w:r w:rsidR="00F95CAF" w:rsidRPr="00102BE5">
        <w:rPr>
          <w:rFonts w:ascii="Tahoma" w:hAnsi="Tahoma" w:cs="Tahoma"/>
          <w:color w:val="7030A0"/>
          <w:sz w:val="36"/>
          <w:szCs w:val="36"/>
        </w:rPr>
        <w:t>11</w:t>
      </w:r>
    </w:p>
    <w:p w14:paraId="3D2BABF5" w14:textId="77777777" w:rsidR="00FB0D30" w:rsidRDefault="00FB0D30">
      <w:pPr>
        <w:rPr>
          <w:rFonts w:ascii="Tahoma" w:hAnsi="Tahoma" w:cs="Tahoma"/>
          <w:color w:val="7030A0"/>
          <w:sz w:val="36"/>
          <w:szCs w:val="36"/>
        </w:rPr>
      </w:pPr>
    </w:p>
    <w:p w14:paraId="14BDE826" w14:textId="46265430" w:rsidR="001913A9" w:rsidRPr="00102BE5" w:rsidRDefault="001913A9">
      <w:pPr>
        <w:rPr>
          <w:rFonts w:ascii="Tahoma" w:hAnsi="Tahoma" w:cs="Tahoma"/>
          <w:color w:val="7030A0"/>
          <w:sz w:val="36"/>
          <w:szCs w:val="36"/>
        </w:rPr>
      </w:pPr>
      <w:r w:rsidRPr="00102BE5">
        <w:rPr>
          <w:rFonts w:ascii="Tahoma" w:hAnsi="Tahoma" w:cs="Tahoma"/>
          <w:color w:val="7030A0"/>
          <w:sz w:val="36"/>
          <w:szCs w:val="36"/>
        </w:rPr>
        <w:t>Question 4</w:t>
      </w:r>
      <w:r w:rsidR="00A93D03" w:rsidRPr="00102BE5">
        <w:rPr>
          <w:rFonts w:ascii="Tahoma" w:hAnsi="Tahoma" w:cs="Tahoma"/>
          <w:color w:val="7030A0"/>
          <w:sz w:val="36"/>
          <w:szCs w:val="36"/>
        </w:rPr>
        <w:t>:</w:t>
      </w:r>
      <w:r w:rsidR="00A93D03" w:rsidRPr="00102BE5">
        <w:rPr>
          <w:rFonts w:ascii="Tahoma" w:hAnsi="Tahoma" w:cs="Tahoma"/>
          <w:color w:val="0070C0"/>
          <w:sz w:val="36"/>
          <w:szCs w:val="36"/>
        </w:rPr>
        <w:t xml:space="preserve"> </w:t>
      </w:r>
      <w:r w:rsidR="00A93D03" w:rsidRPr="00FB0D30">
        <w:rPr>
          <w:rFonts w:ascii="Tahoma" w:hAnsi="Tahoma" w:cs="Tahoma"/>
          <w:i/>
          <w:iCs/>
          <w:color w:val="7030A0"/>
          <w:sz w:val="36"/>
          <w:szCs w:val="36"/>
        </w:rPr>
        <w:t xml:space="preserve">Are there any reasonable adjustments that the team can put in place for you to attend our online </w:t>
      </w:r>
      <w:proofErr w:type="gramStart"/>
      <w:r w:rsidR="00A93D03" w:rsidRPr="00FB0D30">
        <w:rPr>
          <w:rFonts w:ascii="Tahoma" w:hAnsi="Tahoma" w:cs="Tahoma"/>
          <w:i/>
          <w:iCs/>
          <w:color w:val="7030A0"/>
          <w:sz w:val="36"/>
          <w:szCs w:val="36"/>
        </w:rPr>
        <w:t>event?</w:t>
      </w:r>
      <w:r w:rsidRPr="00102BE5">
        <w:rPr>
          <w:rFonts w:ascii="Tahoma" w:hAnsi="Tahoma" w:cs="Tahoma"/>
          <w:color w:val="7030A0"/>
          <w:sz w:val="36"/>
          <w:szCs w:val="36"/>
        </w:rPr>
        <w:t>…</w:t>
      </w:r>
      <w:proofErr w:type="gramEnd"/>
      <w:r w:rsidRPr="00102BE5">
        <w:rPr>
          <w:rFonts w:ascii="Tahoma" w:hAnsi="Tahoma" w:cs="Tahoma"/>
          <w:color w:val="7030A0"/>
          <w:sz w:val="36"/>
          <w:szCs w:val="36"/>
        </w:rPr>
        <w:t>……………………………</w:t>
      </w:r>
      <w:r w:rsidR="00FB0D30">
        <w:rPr>
          <w:rFonts w:ascii="Tahoma" w:hAnsi="Tahoma" w:cs="Tahoma"/>
          <w:color w:val="7030A0"/>
          <w:sz w:val="36"/>
          <w:szCs w:val="36"/>
        </w:rPr>
        <w:t>……….</w:t>
      </w:r>
      <w:r w:rsidRPr="00102BE5">
        <w:rPr>
          <w:rFonts w:ascii="Tahoma" w:hAnsi="Tahoma" w:cs="Tahoma"/>
          <w:color w:val="7030A0"/>
          <w:sz w:val="36"/>
          <w:szCs w:val="36"/>
        </w:rPr>
        <w:t>…</w:t>
      </w:r>
      <w:r w:rsidR="00A93D03" w:rsidRPr="00102BE5">
        <w:rPr>
          <w:rFonts w:ascii="Tahoma" w:hAnsi="Tahoma" w:cs="Tahoma"/>
          <w:color w:val="7030A0"/>
          <w:sz w:val="36"/>
          <w:szCs w:val="36"/>
        </w:rPr>
        <w:t>…………</w:t>
      </w:r>
      <w:r w:rsidR="00FB0D30">
        <w:rPr>
          <w:rFonts w:ascii="Tahoma" w:hAnsi="Tahoma" w:cs="Tahoma"/>
          <w:color w:val="7030A0"/>
          <w:sz w:val="36"/>
          <w:szCs w:val="36"/>
        </w:rPr>
        <w:t>…….</w:t>
      </w:r>
      <w:r w:rsidR="00A93D03" w:rsidRPr="00102BE5">
        <w:rPr>
          <w:rFonts w:ascii="Tahoma" w:hAnsi="Tahoma" w:cs="Tahoma"/>
          <w:color w:val="7030A0"/>
          <w:sz w:val="36"/>
          <w:szCs w:val="36"/>
        </w:rPr>
        <w:t xml:space="preserve">. p. </w:t>
      </w:r>
      <w:r w:rsidR="00FB0D30">
        <w:rPr>
          <w:rFonts w:ascii="Tahoma" w:hAnsi="Tahoma" w:cs="Tahoma"/>
          <w:color w:val="7030A0"/>
          <w:sz w:val="36"/>
          <w:szCs w:val="36"/>
        </w:rPr>
        <w:t>1</w:t>
      </w:r>
      <w:r w:rsidR="00295DE8">
        <w:rPr>
          <w:rFonts w:ascii="Tahoma" w:hAnsi="Tahoma" w:cs="Tahoma"/>
          <w:color w:val="7030A0"/>
          <w:sz w:val="36"/>
          <w:szCs w:val="36"/>
        </w:rPr>
        <w:t>3</w:t>
      </w:r>
    </w:p>
    <w:p w14:paraId="317E3E7C" w14:textId="77777777" w:rsidR="00FB0D30" w:rsidRDefault="00FB0D30">
      <w:pPr>
        <w:rPr>
          <w:rFonts w:ascii="Tahoma" w:hAnsi="Tahoma" w:cs="Tahoma"/>
          <w:color w:val="7030A0"/>
          <w:sz w:val="36"/>
          <w:szCs w:val="36"/>
        </w:rPr>
      </w:pPr>
    </w:p>
    <w:p w14:paraId="0F45529E" w14:textId="793F8FE4" w:rsidR="001913A9" w:rsidRPr="00102BE5" w:rsidRDefault="001913A9">
      <w:pPr>
        <w:rPr>
          <w:rFonts w:ascii="Tahoma" w:hAnsi="Tahoma" w:cs="Tahoma"/>
          <w:color w:val="7030A0"/>
          <w:sz w:val="36"/>
          <w:szCs w:val="36"/>
        </w:rPr>
      </w:pPr>
      <w:r w:rsidRPr="00102BE5">
        <w:rPr>
          <w:rFonts w:ascii="Tahoma" w:hAnsi="Tahoma" w:cs="Tahoma"/>
          <w:color w:val="7030A0"/>
          <w:sz w:val="36"/>
          <w:szCs w:val="36"/>
        </w:rPr>
        <w:t>Question 5</w:t>
      </w:r>
      <w:r w:rsidR="00C65885">
        <w:rPr>
          <w:rFonts w:ascii="Tahoma" w:hAnsi="Tahoma" w:cs="Tahoma"/>
          <w:color w:val="7030A0"/>
          <w:sz w:val="36"/>
          <w:szCs w:val="36"/>
        </w:rPr>
        <w:t xml:space="preserve">: </w:t>
      </w:r>
      <w:r w:rsidR="00C65885" w:rsidRPr="00C65885">
        <w:rPr>
          <w:rFonts w:ascii="Tahoma" w:hAnsi="Tahoma" w:cs="Tahoma"/>
          <w:i/>
          <w:iCs/>
          <w:color w:val="7030A0"/>
          <w:sz w:val="36"/>
          <w:szCs w:val="36"/>
        </w:rPr>
        <w:t xml:space="preserve">Which interactive activities would you feel comfortable </w:t>
      </w:r>
      <w:proofErr w:type="gramStart"/>
      <w:r w:rsidR="00C65885" w:rsidRPr="00C65885">
        <w:rPr>
          <w:rFonts w:ascii="Tahoma" w:hAnsi="Tahoma" w:cs="Tahoma"/>
          <w:i/>
          <w:iCs/>
          <w:color w:val="7030A0"/>
          <w:sz w:val="36"/>
          <w:szCs w:val="36"/>
        </w:rPr>
        <w:t>with?</w:t>
      </w:r>
      <w:r w:rsidRPr="00102BE5">
        <w:rPr>
          <w:rFonts w:ascii="Tahoma" w:hAnsi="Tahoma" w:cs="Tahoma"/>
          <w:color w:val="7030A0"/>
          <w:sz w:val="36"/>
          <w:szCs w:val="36"/>
        </w:rPr>
        <w:t>…</w:t>
      </w:r>
      <w:proofErr w:type="gramEnd"/>
      <w:r w:rsidRPr="00102BE5">
        <w:rPr>
          <w:rFonts w:ascii="Tahoma" w:hAnsi="Tahoma" w:cs="Tahoma"/>
          <w:color w:val="7030A0"/>
          <w:sz w:val="36"/>
          <w:szCs w:val="36"/>
        </w:rPr>
        <w:t>……………………………</w:t>
      </w:r>
      <w:r w:rsidR="00C65885">
        <w:rPr>
          <w:rFonts w:ascii="Tahoma" w:hAnsi="Tahoma" w:cs="Tahoma"/>
          <w:color w:val="7030A0"/>
          <w:sz w:val="36"/>
          <w:szCs w:val="36"/>
        </w:rPr>
        <w:t xml:space="preserve">…………… p. </w:t>
      </w:r>
      <w:r w:rsidR="00295DE8">
        <w:rPr>
          <w:rFonts w:ascii="Tahoma" w:hAnsi="Tahoma" w:cs="Tahoma"/>
          <w:color w:val="7030A0"/>
          <w:sz w:val="36"/>
          <w:szCs w:val="36"/>
        </w:rPr>
        <w:t>16</w:t>
      </w:r>
    </w:p>
    <w:p w14:paraId="4B059122" w14:textId="14CA7597" w:rsidR="001913A9" w:rsidRPr="00102BE5" w:rsidRDefault="001913A9">
      <w:pPr>
        <w:rPr>
          <w:color w:val="7030A0"/>
          <w:sz w:val="36"/>
          <w:szCs w:val="36"/>
        </w:rPr>
      </w:pPr>
    </w:p>
    <w:p w14:paraId="2763B70C" w14:textId="77777777" w:rsidR="00295DE8" w:rsidRDefault="00295DE8">
      <w:pPr>
        <w:rPr>
          <w:sz w:val="36"/>
          <w:szCs w:val="36"/>
        </w:rPr>
      </w:pPr>
    </w:p>
    <w:p w14:paraId="7D86D6B1" w14:textId="6552751D" w:rsidR="00C176E4" w:rsidRPr="00D94709" w:rsidRDefault="00C176E4">
      <w:pPr>
        <w:rPr>
          <w:rFonts w:ascii="Tahoma" w:hAnsi="Tahoma" w:cs="Tahoma"/>
          <w:color w:val="0070C0"/>
          <w:sz w:val="40"/>
          <w:szCs w:val="40"/>
        </w:rPr>
      </w:pPr>
      <w:r w:rsidRPr="00D94709">
        <w:rPr>
          <w:rFonts w:ascii="Tahoma" w:hAnsi="Tahoma" w:cs="Tahoma"/>
          <w:color w:val="0070C0"/>
          <w:sz w:val="40"/>
          <w:szCs w:val="40"/>
        </w:rPr>
        <w:lastRenderedPageBreak/>
        <w:t xml:space="preserve">Background and Context: </w:t>
      </w:r>
    </w:p>
    <w:p w14:paraId="17AC5537" w14:textId="075D465C" w:rsidR="00C176E4" w:rsidRPr="00C858C8" w:rsidRDefault="00C176E4">
      <w:pPr>
        <w:rPr>
          <w:rFonts w:ascii="Tahoma" w:hAnsi="Tahoma" w:cs="Tahoma"/>
          <w:sz w:val="28"/>
          <w:szCs w:val="28"/>
        </w:rPr>
      </w:pPr>
      <w:r w:rsidRPr="00C858C8">
        <w:rPr>
          <w:rFonts w:ascii="Tahoma" w:hAnsi="Tahoma" w:cs="Tahoma"/>
          <w:sz w:val="28"/>
          <w:szCs w:val="28"/>
        </w:rPr>
        <w:t>The National Autism Team are holding a virtual employment event for autistic people on 3</w:t>
      </w:r>
      <w:r w:rsidRPr="00C858C8">
        <w:rPr>
          <w:rFonts w:ascii="Tahoma" w:hAnsi="Tahoma" w:cs="Tahoma"/>
          <w:sz w:val="28"/>
          <w:szCs w:val="28"/>
          <w:vertAlign w:val="superscript"/>
        </w:rPr>
        <w:t>rd</w:t>
      </w:r>
      <w:r w:rsidRPr="00C858C8">
        <w:rPr>
          <w:rFonts w:ascii="Tahoma" w:hAnsi="Tahoma" w:cs="Tahoma"/>
          <w:sz w:val="28"/>
          <w:szCs w:val="28"/>
        </w:rPr>
        <w:t xml:space="preserve"> December 2021. To ensure that the event is of benefit to autistic people, the National Autism Team ran a survey for autistic people and their parent/carers from</w:t>
      </w:r>
      <w:r w:rsidR="00E601CD">
        <w:rPr>
          <w:rFonts w:ascii="Tahoma" w:hAnsi="Tahoma" w:cs="Tahoma"/>
          <w:sz w:val="28"/>
          <w:szCs w:val="28"/>
        </w:rPr>
        <w:t xml:space="preserve"> </w:t>
      </w:r>
      <w:r w:rsidR="001C6ED3">
        <w:rPr>
          <w:rFonts w:ascii="Tahoma" w:hAnsi="Tahoma" w:cs="Tahoma"/>
          <w:sz w:val="28"/>
          <w:szCs w:val="28"/>
        </w:rPr>
        <w:t>21</w:t>
      </w:r>
      <w:r w:rsidR="001C6ED3" w:rsidRPr="001C6ED3">
        <w:rPr>
          <w:rFonts w:ascii="Tahoma" w:hAnsi="Tahoma" w:cs="Tahoma"/>
          <w:sz w:val="28"/>
          <w:szCs w:val="28"/>
          <w:vertAlign w:val="superscript"/>
        </w:rPr>
        <w:t>st</w:t>
      </w:r>
      <w:r w:rsidRPr="00C858C8">
        <w:rPr>
          <w:rFonts w:ascii="Tahoma" w:hAnsi="Tahoma" w:cs="Tahoma"/>
          <w:sz w:val="28"/>
          <w:szCs w:val="28"/>
        </w:rPr>
        <w:t xml:space="preserve"> June to 23</w:t>
      </w:r>
      <w:r w:rsidRPr="00C858C8">
        <w:rPr>
          <w:rFonts w:ascii="Tahoma" w:hAnsi="Tahoma" w:cs="Tahoma"/>
          <w:sz w:val="28"/>
          <w:szCs w:val="28"/>
          <w:vertAlign w:val="superscript"/>
        </w:rPr>
        <w:t>rd</w:t>
      </w:r>
      <w:r w:rsidRPr="00C858C8">
        <w:rPr>
          <w:rFonts w:ascii="Tahoma" w:hAnsi="Tahoma" w:cs="Tahoma"/>
          <w:sz w:val="28"/>
          <w:szCs w:val="28"/>
        </w:rPr>
        <w:t xml:space="preserve"> July. The survey was co-produced with Autistic UK who provided sensitivity checks and invaluable input into how to make the survey most effective and accessible for autistic people. The survey was also co-produced with Learning Disability Wales and </w:t>
      </w:r>
      <w:proofErr w:type="spellStart"/>
      <w:r w:rsidRPr="00C858C8">
        <w:rPr>
          <w:rFonts w:ascii="Tahoma" w:hAnsi="Tahoma" w:cs="Tahoma"/>
          <w:sz w:val="28"/>
          <w:szCs w:val="28"/>
        </w:rPr>
        <w:t>EasyRead</w:t>
      </w:r>
      <w:proofErr w:type="spellEnd"/>
      <w:r w:rsidRPr="00C858C8">
        <w:rPr>
          <w:rFonts w:ascii="Tahoma" w:hAnsi="Tahoma" w:cs="Tahoma"/>
          <w:sz w:val="28"/>
          <w:szCs w:val="28"/>
        </w:rPr>
        <w:t xml:space="preserve"> Wales, who translated the survey into </w:t>
      </w:r>
      <w:proofErr w:type="spellStart"/>
      <w:r w:rsidRPr="00C858C8">
        <w:rPr>
          <w:rFonts w:ascii="Tahoma" w:hAnsi="Tahoma" w:cs="Tahoma"/>
          <w:sz w:val="28"/>
          <w:szCs w:val="28"/>
        </w:rPr>
        <w:t>EasyRead</w:t>
      </w:r>
      <w:proofErr w:type="spellEnd"/>
      <w:r w:rsidRPr="00C858C8">
        <w:rPr>
          <w:rFonts w:ascii="Tahoma" w:hAnsi="Tahoma" w:cs="Tahoma"/>
          <w:sz w:val="28"/>
          <w:szCs w:val="28"/>
        </w:rPr>
        <w:t xml:space="preserve">, to ensure that the needs of autistic people with co-occurring learning disabilities were met and that their voices were heard. </w:t>
      </w:r>
    </w:p>
    <w:p w14:paraId="5D6AC400" w14:textId="4AC5406A" w:rsidR="00C858C8" w:rsidRPr="00C858C8" w:rsidRDefault="00C176E4">
      <w:pPr>
        <w:rPr>
          <w:rFonts w:ascii="Tahoma" w:hAnsi="Tahoma" w:cs="Tahoma"/>
          <w:sz w:val="28"/>
          <w:szCs w:val="28"/>
        </w:rPr>
      </w:pPr>
      <w:r w:rsidRPr="00C858C8">
        <w:rPr>
          <w:rFonts w:ascii="Tahoma" w:hAnsi="Tahoma" w:cs="Tahoma"/>
          <w:sz w:val="28"/>
          <w:szCs w:val="28"/>
        </w:rPr>
        <w:t>The survey asks respondents to share which topic</w:t>
      </w:r>
      <w:r w:rsidR="00C858C8" w:rsidRPr="00C858C8">
        <w:rPr>
          <w:rFonts w:ascii="Tahoma" w:hAnsi="Tahoma" w:cs="Tahoma"/>
          <w:sz w:val="28"/>
          <w:szCs w:val="28"/>
        </w:rPr>
        <w:t>s</w:t>
      </w:r>
      <w:r w:rsidRPr="00C858C8">
        <w:rPr>
          <w:rFonts w:ascii="Tahoma" w:hAnsi="Tahoma" w:cs="Tahoma"/>
          <w:sz w:val="28"/>
          <w:szCs w:val="28"/>
        </w:rPr>
        <w:t xml:space="preserve"> would be most useful to them and how they best learn, to ensure that the event is shaped by the needs and views of autistic people. The responses will be used to define the parameters of the event and </w:t>
      </w:r>
      <w:r w:rsidR="00B00E3A">
        <w:rPr>
          <w:rFonts w:ascii="Tahoma" w:hAnsi="Tahoma" w:cs="Tahoma"/>
          <w:sz w:val="28"/>
          <w:szCs w:val="28"/>
        </w:rPr>
        <w:t xml:space="preserve">to </w:t>
      </w:r>
      <w:r w:rsidRPr="00C858C8">
        <w:rPr>
          <w:rFonts w:ascii="Tahoma" w:hAnsi="Tahoma" w:cs="Tahoma"/>
          <w:sz w:val="28"/>
          <w:szCs w:val="28"/>
        </w:rPr>
        <w:t xml:space="preserve">determine what topics the event’s sessions should focus on and how those sessions should be delivered. </w:t>
      </w:r>
    </w:p>
    <w:p w14:paraId="72BF98DD" w14:textId="77777777" w:rsidR="00C176E4" w:rsidRDefault="00C176E4">
      <w:pPr>
        <w:rPr>
          <w:rFonts w:ascii="Tahoma" w:hAnsi="Tahoma" w:cs="Tahoma"/>
          <w:sz w:val="24"/>
          <w:szCs w:val="24"/>
        </w:rPr>
      </w:pPr>
    </w:p>
    <w:p w14:paraId="02CF9A61" w14:textId="1BBBA317" w:rsidR="00C176E4" w:rsidRDefault="00C176E4">
      <w:pPr>
        <w:rPr>
          <w:rFonts w:ascii="Tahoma" w:hAnsi="Tahoma" w:cs="Tahoma"/>
          <w:sz w:val="24"/>
          <w:szCs w:val="24"/>
        </w:rPr>
      </w:pPr>
    </w:p>
    <w:p w14:paraId="086C6FB8" w14:textId="43068876" w:rsidR="00C858C8" w:rsidRDefault="00C858C8">
      <w:pPr>
        <w:rPr>
          <w:rFonts w:ascii="Tahoma" w:hAnsi="Tahoma" w:cs="Tahoma"/>
          <w:sz w:val="24"/>
          <w:szCs w:val="24"/>
        </w:rPr>
      </w:pPr>
    </w:p>
    <w:p w14:paraId="6CADED8F" w14:textId="677F66DB" w:rsidR="00C858C8" w:rsidRDefault="00C858C8">
      <w:pPr>
        <w:rPr>
          <w:rFonts w:ascii="Tahoma" w:hAnsi="Tahoma" w:cs="Tahoma"/>
          <w:sz w:val="24"/>
          <w:szCs w:val="24"/>
        </w:rPr>
      </w:pPr>
    </w:p>
    <w:p w14:paraId="1D99CC95" w14:textId="304A2E9F" w:rsidR="00C858C8" w:rsidRDefault="00C858C8">
      <w:pPr>
        <w:rPr>
          <w:rFonts w:ascii="Tahoma" w:hAnsi="Tahoma" w:cs="Tahoma"/>
          <w:sz w:val="24"/>
          <w:szCs w:val="24"/>
        </w:rPr>
      </w:pPr>
    </w:p>
    <w:p w14:paraId="28EB4FF9" w14:textId="6667BE80" w:rsidR="00C858C8" w:rsidRDefault="00C858C8">
      <w:pPr>
        <w:rPr>
          <w:rFonts w:ascii="Tahoma" w:hAnsi="Tahoma" w:cs="Tahoma"/>
          <w:sz w:val="24"/>
          <w:szCs w:val="24"/>
        </w:rPr>
      </w:pPr>
    </w:p>
    <w:p w14:paraId="3504136F" w14:textId="786A687B" w:rsidR="00C858C8" w:rsidRDefault="00C858C8">
      <w:pPr>
        <w:rPr>
          <w:rFonts w:ascii="Tahoma" w:hAnsi="Tahoma" w:cs="Tahoma"/>
          <w:sz w:val="24"/>
          <w:szCs w:val="24"/>
        </w:rPr>
      </w:pPr>
    </w:p>
    <w:p w14:paraId="25372AC0" w14:textId="506FC929" w:rsidR="00C858C8" w:rsidRDefault="00C858C8">
      <w:pPr>
        <w:rPr>
          <w:rFonts w:ascii="Tahoma" w:hAnsi="Tahoma" w:cs="Tahoma"/>
          <w:sz w:val="24"/>
          <w:szCs w:val="24"/>
        </w:rPr>
      </w:pPr>
    </w:p>
    <w:p w14:paraId="6B8519AF" w14:textId="6C374F13" w:rsidR="00C858C8" w:rsidRDefault="00C858C8">
      <w:pPr>
        <w:rPr>
          <w:rFonts w:ascii="Tahoma" w:hAnsi="Tahoma" w:cs="Tahoma"/>
          <w:sz w:val="24"/>
          <w:szCs w:val="24"/>
        </w:rPr>
      </w:pPr>
    </w:p>
    <w:p w14:paraId="20E17986" w14:textId="04FFD9A2" w:rsidR="00C858C8" w:rsidRDefault="00C858C8">
      <w:pPr>
        <w:rPr>
          <w:rFonts w:ascii="Tahoma" w:hAnsi="Tahoma" w:cs="Tahoma"/>
          <w:sz w:val="24"/>
          <w:szCs w:val="24"/>
        </w:rPr>
      </w:pPr>
    </w:p>
    <w:p w14:paraId="664CC80F" w14:textId="2AA3C7BC" w:rsidR="00C858C8" w:rsidRDefault="00C858C8">
      <w:pPr>
        <w:rPr>
          <w:rFonts w:ascii="Tahoma" w:hAnsi="Tahoma" w:cs="Tahoma"/>
          <w:sz w:val="24"/>
          <w:szCs w:val="24"/>
        </w:rPr>
      </w:pPr>
    </w:p>
    <w:p w14:paraId="68323A6E" w14:textId="69F88492" w:rsidR="00C858C8" w:rsidRDefault="00C858C8">
      <w:pPr>
        <w:rPr>
          <w:rFonts w:ascii="Tahoma" w:hAnsi="Tahoma" w:cs="Tahoma"/>
          <w:sz w:val="24"/>
          <w:szCs w:val="24"/>
        </w:rPr>
      </w:pPr>
    </w:p>
    <w:p w14:paraId="7E02C37B" w14:textId="4B123BD8" w:rsidR="00C858C8" w:rsidRDefault="00C858C8">
      <w:pPr>
        <w:rPr>
          <w:rFonts w:ascii="Tahoma" w:hAnsi="Tahoma" w:cs="Tahoma"/>
          <w:sz w:val="24"/>
          <w:szCs w:val="24"/>
        </w:rPr>
      </w:pPr>
    </w:p>
    <w:p w14:paraId="0CFD2E11" w14:textId="67DCF99F" w:rsidR="00C858C8" w:rsidRDefault="00C858C8">
      <w:pPr>
        <w:rPr>
          <w:rFonts w:ascii="Tahoma" w:hAnsi="Tahoma" w:cs="Tahoma"/>
          <w:sz w:val="24"/>
          <w:szCs w:val="24"/>
        </w:rPr>
      </w:pPr>
    </w:p>
    <w:p w14:paraId="79612DAE" w14:textId="30BFFF8B" w:rsidR="002B30BC" w:rsidRDefault="002B30BC">
      <w:pPr>
        <w:rPr>
          <w:rFonts w:ascii="Tahoma" w:hAnsi="Tahoma" w:cs="Tahoma"/>
          <w:color w:val="0070C0"/>
          <w:sz w:val="40"/>
          <w:szCs w:val="40"/>
        </w:rPr>
      </w:pPr>
      <w:r>
        <w:rPr>
          <w:rFonts w:ascii="Tahoma" w:hAnsi="Tahoma" w:cs="Tahoma"/>
          <w:color w:val="0070C0"/>
          <w:sz w:val="40"/>
          <w:szCs w:val="40"/>
        </w:rPr>
        <w:lastRenderedPageBreak/>
        <w:t xml:space="preserve">Executive Summary: </w:t>
      </w:r>
    </w:p>
    <w:p w14:paraId="63529414" w14:textId="3524F324" w:rsidR="002B30BC" w:rsidRPr="003932F8" w:rsidRDefault="007C0B9D" w:rsidP="007C0B9D">
      <w:pPr>
        <w:pStyle w:val="ListParagraph"/>
        <w:numPr>
          <w:ilvl w:val="0"/>
          <w:numId w:val="21"/>
        </w:numPr>
        <w:rPr>
          <w:rFonts w:ascii="Tahoma" w:hAnsi="Tahoma" w:cs="Tahoma"/>
          <w:sz w:val="40"/>
          <w:szCs w:val="40"/>
        </w:rPr>
      </w:pPr>
      <w:r>
        <w:rPr>
          <w:rFonts w:ascii="Tahoma" w:hAnsi="Tahoma" w:cs="Tahoma"/>
          <w:sz w:val="28"/>
          <w:szCs w:val="28"/>
        </w:rPr>
        <w:t xml:space="preserve">In </w:t>
      </w:r>
      <w:r w:rsidRPr="00ED3EF8">
        <w:rPr>
          <w:rFonts w:ascii="Tahoma" w:hAnsi="Tahoma" w:cs="Tahoma"/>
          <w:b/>
          <w:bCs/>
          <w:sz w:val="28"/>
          <w:szCs w:val="28"/>
        </w:rPr>
        <w:t>total</w:t>
      </w:r>
      <w:r>
        <w:rPr>
          <w:rFonts w:ascii="Tahoma" w:hAnsi="Tahoma" w:cs="Tahoma"/>
          <w:sz w:val="28"/>
          <w:szCs w:val="28"/>
        </w:rPr>
        <w:t xml:space="preserve"> there were </w:t>
      </w:r>
      <w:r w:rsidRPr="00ED3EF8">
        <w:rPr>
          <w:rFonts w:ascii="Tahoma" w:hAnsi="Tahoma" w:cs="Tahoma"/>
          <w:b/>
          <w:bCs/>
          <w:sz w:val="28"/>
          <w:szCs w:val="28"/>
        </w:rPr>
        <w:t>46</w:t>
      </w:r>
      <w:r>
        <w:rPr>
          <w:rFonts w:ascii="Tahoma" w:hAnsi="Tahoma" w:cs="Tahoma"/>
          <w:sz w:val="28"/>
          <w:szCs w:val="28"/>
        </w:rPr>
        <w:t xml:space="preserve"> </w:t>
      </w:r>
      <w:r w:rsidRPr="00ED3EF8">
        <w:rPr>
          <w:rFonts w:ascii="Tahoma" w:hAnsi="Tahoma" w:cs="Tahoma"/>
          <w:b/>
          <w:bCs/>
          <w:sz w:val="28"/>
          <w:szCs w:val="28"/>
        </w:rPr>
        <w:t>responses</w:t>
      </w:r>
      <w:r>
        <w:rPr>
          <w:rFonts w:ascii="Tahoma" w:hAnsi="Tahoma" w:cs="Tahoma"/>
          <w:sz w:val="28"/>
          <w:szCs w:val="28"/>
        </w:rPr>
        <w:t xml:space="preserve"> across the virtual employment event survey </w:t>
      </w:r>
      <w:r w:rsidR="0043592D">
        <w:rPr>
          <w:rFonts w:ascii="Tahoma" w:hAnsi="Tahoma" w:cs="Tahoma"/>
          <w:sz w:val="28"/>
          <w:szCs w:val="28"/>
        </w:rPr>
        <w:t xml:space="preserve">(45) </w:t>
      </w:r>
      <w:r>
        <w:rPr>
          <w:rFonts w:ascii="Tahoma" w:hAnsi="Tahoma" w:cs="Tahoma"/>
          <w:sz w:val="28"/>
          <w:szCs w:val="28"/>
        </w:rPr>
        <w:t xml:space="preserve">and the virtual </w:t>
      </w:r>
      <w:proofErr w:type="spellStart"/>
      <w:r>
        <w:rPr>
          <w:rFonts w:ascii="Tahoma" w:hAnsi="Tahoma" w:cs="Tahoma"/>
          <w:sz w:val="28"/>
          <w:szCs w:val="28"/>
        </w:rPr>
        <w:t>EasyRead</w:t>
      </w:r>
      <w:proofErr w:type="spellEnd"/>
      <w:r>
        <w:rPr>
          <w:rFonts w:ascii="Tahoma" w:hAnsi="Tahoma" w:cs="Tahoma"/>
          <w:sz w:val="28"/>
          <w:szCs w:val="28"/>
        </w:rPr>
        <w:t xml:space="preserve"> employment event survey</w:t>
      </w:r>
      <w:r w:rsidR="0043592D">
        <w:rPr>
          <w:rFonts w:ascii="Tahoma" w:hAnsi="Tahoma" w:cs="Tahoma"/>
          <w:sz w:val="28"/>
          <w:szCs w:val="28"/>
        </w:rPr>
        <w:t xml:space="preserve"> (1). </w:t>
      </w:r>
    </w:p>
    <w:p w14:paraId="65908D7C" w14:textId="4534D001" w:rsidR="003932F8" w:rsidRPr="005D5020" w:rsidRDefault="003932F8" w:rsidP="007C0B9D">
      <w:pPr>
        <w:pStyle w:val="ListParagraph"/>
        <w:numPr>
          <w:ilvl w:val="0"/>
          <w:numId w:val="21"/>
        </w:numPr>
        <w:rPr>
          <w:rFonts w:ascii="Tahoma" w:hAnsi="Tahoma" w:cs="Tahoma"/>
          <w:sz w:val="40"/>
          <w:szCs w:val="40"/>
        </w:rPr>
      </w:pPr>
      <w:r>
        <w:rPr>
          <w:rFonts w:ascii="Tahoma" w:hAnsi="Tahoma" w:cs="Tahoma"/>
          <w:sz w:val="28"/>
          <w:szCs w:val="28"/>
        </w:rPr>
        <w:t>The report captures the results across both</w:t>
      </w:r>
      <w:r w:rsidR="00AB44CC">
        <w:rPr>
          <w:rFonts w:ascii="Tahoma" w:hAnsi="Tahoma" w:cs="Tahoma"/>
          <w:sz w:val="28"/>
          <w:szCs w:val="28"/>
        </w:rPr>
        <w:t xml:space="preserve"> versions of the</w:t>
      </w:r>
      <w:r>
        <w:rPr>
          <w:rFonts w:ascii="Tahoma" w:hAnsi="Tahoma" w:cs="Tahoma"/>
          <w:sz w:val="28"/>
          <w:szCs w:val="28"/>
        </w:rPr>
        <w:t xml:space="preserve"> survey. </w:t>
      </w:r>
    </w:p>
    <w:p w14:paraId="0BA7778E" w14:textId="52FC53BA" w:rsidR="003932F8" w:rsidRPr="003932F8" w:rsidRDefault="005D5020" w:rsidP="003932F8">
      <w:pPr>
        <w:pStyle w:val="ListParagraph"/>
        <w:numPr>
          <w:ilvl w:val="0"/>
          <w:numId w:val="21"/>
        </w:numPr>
        <w:rPr>
          <w:rFonts w:ascii="Tahoma" w:hAnsi="Tahoma" w:cs="Tahoma"/>
          <w:sz w:val="40"/>
          <w:szCs w:val="40"/>
        </w:rPr>
      </w:pPr>
      <w:r>
        <w:rPr>
          <w:rFonts w:ascii="Tahoma" w:hAnsi="Tahoma" w:cs="Tahoma"/>
          <w:sz w:val="28"/>
          <w:szCs w:val="28"/>
        </w:rPr>
        <w:t xml:space="preserve">The survey consisted of </w:t>
      </w:r>
      <w:r w:rsidR="003932F8">
        <w:rPr>
          <w:rFonts w:ascii="Tahoma" w:hAnsi="Tahoma" w:cs="Tahoma"/>
          <w:sz w:val="28"/>
          <w:szCs w:val="28"/>
        </w:rPr>
        <w:t xml:space="preserve">8 questions. Questions 7 and 8 related </w:t>
      </w:r>
      <w:proofErr w:type="gramStart"/>
      <w:r w:rsidR="003932F8">
        <w:rPr>
          <w:rFonts w:ascii="Tahoma" w:hAnsi="Tahoma" w:cs="Tahoma"/>
          <w:sz w:val="28"/>
          <w:szCs w:val="28"/>
        </w:rPr>
        <w:t>to  establishing</w:t>
      </w:r>
      <w:proofErr w:type="gramEnd"/>
      <w:r w:rsidR="003932F8">
        <w:rPr>
          <w:rFonts w:ascii="Tahoma" w:hAnsi="Tahoma" w:cs="Tahoma"/>
          <w:sz w:val="28"/>
          <w:szCs w:val="28"/>
        </w:rPr>
        <w:t xml:space="preserve"> whether or not respondents were interested in staying up to date with the event so are not covered in depth by this report. </w:t>
      </w:r>
    </w:p>
    <w:p w14:paraId="61C7952C" w14:textId="77777777" w:rsidR="00E832F6" w:rsidRDefault="00F10F84" w:rsidP="00F10F84">
      <w:pPr>
        <w:pStyle w:val="ListParagraph"/>
        <w:numPr>
          <w:ilvl w:val="0"/>
          <w:numId w:val="21"/>
        </w:numPr>
        <w:rPr>
          <w:rFonts w:ascii="Tahoma" w:hAnsi="Tahoma" w:cs="Tahoma"/>
          <w:sz w:val="28"/>
          <w:szCs w:val="28"/>
        </w:rPr>
      </w:pPr>
      <w:r w:rsidRPr="00F10F84">
        <w:rPr>
          <w:rFonts w:ascii="Tahoma" w:hAnsi="Tahoma" w:cs="Tahoma"/>
          <w:sz w:val="28"/>
          <w:szCs w:val="28"/>
        </w:rPr>
        <w:t>Most respondents are in full-time employment, part-time employment or seeking employment</w:t>
      </w:r>
      <w:r w:rsidR="00E832F6">
        <w:rPr>
          <w:rFonts w:ascii="Tahoma" w:hAnsi="Tahoma" w:cs="Tahoma"/>
          <w:sz w:val="28"/>
          <w:szCs w:val="28"/>
        </w:rPr>
        <w:t xml:space="preserve">. </w:t>
      </w:r>
    </w:p>
    <w:p w14:paraId="71B11CB4" w14:textId="1F7AC606" w:rsidR="00F10F84" w:rsidRPr="00F10F84" w:rsidRDefault="00E832F6" w:rsidP="00F10F84">
      <w:pPr>
        <w:pStyle w:val="ListParagraph"/>
        <w:numPr>
          <w:ilvl w:val="0"/>
          <w:numId w:val="21"/>
        </w:numPr>
        <w:rPr>
          <w:rFonts w:ascii="Tahoma" w:hAnsi="Tahoma" w:cs="Tahoma"/>
          <w:sz w:val="28"/>
          <w:szCs w:val="28"/>
        </w:rPr>
      </w:pPr>
      <w:r>
        <w:rPr>
          <w:rFonts w:ascii="Tahoma" w:hAnsi="Tahoma" w:cs="Tahoma"/>
          <w:sz w:val="28"/>
          <w:szCs w:val="28"/>
        </w:rPr>
        <w:t xml:space="preserve">Respondents have a diverse range of work experiences and range from entering year 11 to retirement. </w:t>
      </w:r>
    </w:p>
    <w:p w14:paraId="32A70B38" w14:textId="3D65B295" w:rsidR="00F10F84" w:rsidRPr="00F10F84" w:rsidRDefault="00F10F84" w:rsidP="00F10F84">
      <w:pPr>
        <w:pStyle w:val="ListParagraph"/>
        <w:numPr>
          <w:ilvl w:val="0"/>
          <w:numId w:val="21"/>
        </w:numPr>
        <w:rPr>
          <w:rFonts w:ascii="Tahoma" w:hAnsi="Tahoma" w:cs="Tahoma"/>
          <w:sz w:val="28"/>
          <w:szCs w:val="28"/>
        </w:rPr>
      </w:pPr>
      <w:r w:rsidRPr="00F10F84">
        <w:rPr>
          <w:rFonts w:ascii="Tahoma" w:hAnsi="Tahoma" w:cs="Tahoma"/>
          <w:sz w:val="28"/>
          <w:szCs w:val="28"/>
        </w:rPr>
        <w:t xml:space="preserve">The </w:t>
      </w:r>
      <w:r w:rsidR="004F5F37">
        <w:rPr>
          <w:rFonts w:ascii="Tahoma" w:hAnsi="Tahoma" w:cs="Tahoma"/>
          <w:sz w:val="28"/>
          <w:szCs w:val="28"/>
        </w:rPr>
        <w:t xml:space="preserve">overall </w:t>
      </w:r>
      <w:r w:rsidRPr="00F10F84">
        <w:rPr>
          <w:rFonts w:ascii="Tahoma" w:hAnsi="Tahoma" w:cs="Tahoma"/>
          <w:sz w:val="28"/>
          <w:szCs w:val="28"/>
        </w:rPr>
        <w:t xml:space="preserve">top 5 topics respondents feel </w:t>
      </w:r>
      <w:r w:rsidR="004F5F37">
        <w:rPr>
          <w:rFonts w:ascii="Tahoma" w:hAnsi="Tahoma" w:cs="Tahoma"/>
          <w:sz w:val="28"/>
          <w:szCs w:val="28"/>
        </w:rPr>
        <w:t xml:space="preserve">would be most beneficial to learn more about are: </w:t>
      </w:r>
    </w:p>
    <w:p w14:paraId="4D66377D" w14:textId="120DB332" w:rsidR="00F10F84" w:rsidRPr="00F10F84" w:rsidRDefault="004F5F37" w:rsidP="004F5F37">
      <w:pPr>
        <w:pStyle w:val="ListParagraph"/>
        <w:numPr>
          <w:ilvl w:val="1"/>
          <w:numId w:val="21"/>
        </w:numPr>
        <w:rPr>
          <w:rFonts w:ascii="Tahoma" w:hAnsi="Tahoma" w:cs="Tahoma"/>
          <w:sz w:val="28"/>
          <w:szCs w:val="28"/>
        </w:rPr>
      </w:pPr>
      <w:r>
        <w:rPr>
          <w:rFonts w:ascii="Tahoma" w:hAnsi="Tahoma" w:cs="Tahoma"/>
          <w:sz w:val="28"/>
          <w:szCs w:val="28"/>
        </w:rPr>
        <w:t>C</w:t>
      </w:r>
      <w:r w:rsidR="00F10F84" w:rsidRPr="00F10F84">
        <w:rPr>
          <w:rFonts w:ascii="Tahoma" w:hAnsi="Tahoma" w:cs="Tahoma"/>
          <w:sz w:val="28"/>
          <w:szCs w:val="28"/>
        </w:rPr>
        <w:t>ommunicating your needs to your employers</w:t>
      </w:r>
      <w:r w:rsidR="007C60CA">
        <w:rPr>
          <w:rFonts w:ascii="Tahoma" w:hAnsi="Tahoma" w:cs="Tahoma"/>
          <w:sz w:val="28"/>
          <w:szCs w:val="28"/>
        </w:rPr>
        <w:t xml:space="preserve"> (37)</w:t>
      </w:r>
      <w:r w:rsidR="005D5020">
        <w:rPr>
          <w:rFonts w:ascii="Tahoma" w:hAnsi="Tahoma" w:cs="Tahoma"/>
          <w:sz w:val="28"/>
          <w:szCs w:val="28"/>
        </w:rPr>
        <w:t>.</w:t>
      </w:r>
    </w:p>
    <w:p w14:paraId="656B8F93" w14:textId="716385B7" w:rsidR="00F10F84" w:rsidRPr="00F10F84" w:rsidRDefault="004F5F37" w:rsidP="004F5F37">
      <w:pPr>
        <w:pStyle w:val="ListParagraph"/>
        <w:numPr>
          <w:ilvl w:val="1"/>
          <w:numId w:val="21"/>
        </w:numPr>
        <w:rPr>
          <w:rFonts w:ascii="Tahoma" w:hAnsi="Tahoma" w:cs="Tahoma"/>
          <w:sz w:val="28"/>
          <w:szCs w:val="28"/>
        </w:rPr>
      </w:pPr>
      <w:r>
        <w:rPr>
          <w:rFonts w:ascii="Tahoma" w:hAnsi="Tahoma" w:cs="Tahoma"/>
          <w:sz w:val="28"/>
          <w:szCs w:val="28"/>
        </w:rPr>
        <w:t>D</w:t>
      </w:r>
      <w:r w:rsidR="00F10F84" w:rsidRPr="00F10F84">
        <w:rPr>
          <w:rFonts w:ascii="Tahoma" w:hAnsi="Tahoma" w:cs="Tahoma"/>
          <w:sz w:val="28"/>
          <w:szCs w:val="28"/>
        </w:rPr>
        <w:t>ealing with stressful situations in the workplace</w:t>
      </w:r>
      <w:r w:rsidR="007C60CA">
        <w:rPr>
          <w:rFonts w:ascii="Tahoma" w:hAnsi="Tahoma" w:cs="Tahoma"/>
          <w:sz w:val="28"/>
          <w:szCs w:val="28"/>
        </w:rPr>
        <w:t xml:space="preserve"> (32)</w:t>
      </w:r>
      <w:r w:rsidR="005D5020">
        <w:rPr>
          <w:rFonts w:ascii="Tahoma" w:hAnsi="Tahoma" w:cs="Tahoma"/>
          <w:sz w:val="28"/>
          <w:szCs w:val="28"/>
        </w:rPr>
        <w:t>.</w:t>
      </w:r>
    </w:p>
    <w:p w14:paraId="6A6FDA15" w14:textId="681C9219" w:rsidR="00F10F84" w:rsidRPr="00F10F84" w:rsidRDefault="004F5F37" w:rsidP="004F5F37">
      <w:pPr>
        <w:pStyle w:val="ListParagraph"/>
        <w:numPr>
          <w:ilvl w:val="1"/>
          <w:numId w:val="21"/>
        </w:numPr>
        <w:rPr>
          <w:rFonts w:ascii="Tahoma" w:hAnsi="Tahoma" w:cs="Tahoma"/>
          <w:sz w:val="28"/>
          <w:szCs w:val="28"/>
        </w:rPr>
      </w:pPr>
      <w:r>
        <w:rPr>
          <w:rFonts w:ascii="Tahoma" w:hAnsi="Tahoma" w:cs="Tahoma"/>
          <w:sz w:val="28"/>
          <w:szCs w:val="28"/>
        </w:rPr>
        <w:t>I</w:t>
      </w:r>
      <w:r w:rsidR="00F10F84" w:rsidRPr="00F10F84">
        <w:rPr>
          <w:rFonts w:ascii="Tahoma" w:hAnsi="Tahoma" w:cs="Tahoma"/>
          <w:sz w:val="28"/>
          <w:szCs w:val="28"/>
        </w:rPr>
        <w:t>nformation on self-care: managing your own health and wellbein</w:t>
      </w:r>
      <w:r w:rsidR="007C60CA">
        <w:rPr>
          <w:rFonts w:ascii="Tahoma" w:hAnsi="Tahoma" w:cs="Tahoma"/>
          <w:sz w:val="28"/>
          <w:szCs w:val="28"/>
        </w:rPr>
        <w:t>g (24)</w:t>
      </w:r>
    </w:p>
    <w:p w14:paraId="600E561B" w14:textId="6EACAC86" w:rsidR="00F10F84" w:rsidRPr="00F10F84" w:rsidRDefault="004F5F37" w:rsidP="004F5F37">
      <w:pPr>
        <w:pStyle w:val="ListParagraph"/>
        <w:numPr>
          <w:ilvl w:val="1"/>
          <w:numId w:val="21"/>
        </w:numPr>
        <w:rPr>
          <w:rFonts w:ascii="Tahoma" w:hAnsi="Tahoma" w:cs="Tahoma"/>
          <w:sz w:val="28"/>
          <w:szCs w:val="28"/>
        </w:rPr>
      </w:pPr>
      <w:r>
        <w:rPr>
          <w:rFonts w:ascii="Tahoma" w:hAnsi="Tahoma" w:cs="Tahoma"/>
          <w:sz w:val="28"/>
          <w:szCs w:val="28"/>
        </w:rPr>
        <w:t>D</w:t>
      </w:r>
      <w:r w:rsidR="00F10F84" w:rsidRPr="00F10F84">
        <w:rPr>
          <w:rFonts w:ascii="Tahoma" w:hAnsi="Tahoma" w:cs="Tahoma"/>
          <w:sz w:val="28"/>
          <w:szCs w:val="28"/>
        </w:rPr>
        <w:t>isclosure and reasonable adjustments</w:t>
      </w:r>
      <w:r w:rsidR="007C60CA">
        <w:rPr>
          <w:rFonts w:ascii="Tahoma" w:hAnsi="Tahoma" w:cs="Tahoma"/>
          <w:sz w:val="28"/>
          <w:szCs w:val="28"/>
        </w:rPr>
        <w:t xml:space="preserve"> (23)</w:t>
      </w:r>
      <w:r w:rsidR="005D5020">
        <w:rPr>
          <w:rFonts w:ascii="Tahoma" w:hAnsi="Tahoma" w:cs="Tahoma"/>
          <w:sz w:val="28"/>
          <w:szCs w:val="28"/>
        </w:rPr>
        <w:t>.</w:t>
      </w:r>
    </w:p>
    <w:p w14:paraId="210A3B07" w14:textId="3EF8ED19" w:rsidR="00F10F84" w:rsidRPr="00F10F84" w:rsidRDefault="004F5F37" w:rsidP="004F5F37">
      <w:pPr>
        <w:pStyle w:val="ListParagraph"/>
        <w:numPr>
          <w:ilvl w:val="1"/>
          <w:numId w:val="21"/>
        </w:numPr>
        <w:rPr>
          <w:rFonts w:ascii="Tahoma" w:hAnsi="Tahoma" w:cs="Tahoma"/>
          <w:sz w:val="28"/>
          <w:szCs w:val="28"/>
        </w:rPr>
      </w:pPr>
      <w:r>
        <w:rPr>
          <w:rFonts w:ascii="Tahoma" w:hAnsi="Tahoma" w:cs="Tahoma"/>
          <w:sz w:val="28"/>
          <w:szCs w:val="28"/>
        </w:rPr>
        <w:t>F</w:t>
      </w:r>
      <w:r w:rsidR="00F10F84" w:rsidRPr="00F10F84">
        <w:rPr>
          <w:rFonts w:ascii="Tahoma" w:hAnsi="Tahoma" w:cs="Tahoma"/>
          <w:sz w:val="28"/>
          <w:szCs w:val="28"/>
        </w:rPr>
        <w:t>inding a suitable job that’s right for me</w:t>
      </w:r>
      <w:r w:rsidR="007C60CA">
        <w:rPr>
          <w:rFonts w:ascii="Tahoma" w:hAnsi="Tahoma" w:cs="Tahoma"/>
          <w:sz w:val="28"/>
          <w:szCs w:val="28"/>
        </w:rPr>
        <w:t xml:space="preserve"> (23)</w:t>
      </w:r>
      <w:r w:rsidR="005D5020">
        <w:rPr>
          <w:rFonts w:ascii="Tahoma" w:hAnsi="Tahoma" w:cs="Tahoma"/>
          <w:sz w:val="28"/>
          <w:szCs w:val="28"/>
        </w:rPr>
        <w:t>.</w:t>
      </w:r>
    </w:p>
    <w:p w14:paraId="208740A1" w14:textId="15A03AB5" w:rsidR="00F10F84" w:rsidRPr="00F10F84" w:rsidRDefault="00F10F84" w:rsidP="00F10F84">
      <w:pPr>
        <w:pStyle w:val="ListParagraph"/>
        <w:numPr>
          <w:ilvl w:val="0"/>
          <w:numId w:val="21"/>
        </w:numPr>
        <w:rPr>
          <w:rFonts w:ascii="Tahoma" w:hAnsi="Tahoma" w:cs="Tahoma"/>
          <w:sz w:val="28"/>
          <w:szCs w:val="28"/>
        </w:rPr>
      </w:pPr>
      <w:r w:rsidRPr="00F10F84">
        <w:rPr>
          <w:rFonts w:ascii="Tahoma" w:hAnsi="Tahoma" w:cs="Tahoma"/>
          <w:sz w:val="28"/>
          <w:szCs w:val="28"/>
        </w:rPr>
        <w:t xml:space="preserve">Most respondents learn most effectively from written materials and resources </w:t>
      </w:r>
      <w:r w:rsidR="007C60CA">
        <w:rPr>
          <w:rFonts w:ascii="Tahoma" w:hAnsi="Tahoma" w:cs="Tahoma"/>
          <w:sz w:val="28"/>
          <w:szCs w:val="28"/>
        </w:rPr>
        <w:t xml:space="preserve">(30) </w:t>
      </w:r>
      <w:r w:rsidRPr="00F10F84">
        <w:rPr>
          <w:rFonts w:ascii="Tahoma" w:hAnsi="Tahoma" w:cs="Tahoma"/>
          <w:sz w:val="28"/>
          <w:szCs w:val="28"/>
        </w:rPr>
        <w:t xml:space="preserve">and practical workshops </w:t>
      </w:r>
      <w:r w:rsidR="007C60CA">
        <w:rPr>
          <w:rFonts w:ascii="Tahoma" w:hAnsi="Tahoma" w:cs="Tahoma"/>
          <w:sz w:val="28"/>
          <w:szCs w:val="28"/>
        </w:rPr>
        <w:t>(30)</w:t>
      </w:r>
      <w:r w:rsidR="005D5020">
        <w:rPr>
          <w:rFonts w:ascii="Tahoma" w:hAnsi="Tahoma" w:cs="Tahoma"/>
          <w:sz w:val="28"/>
          <w:szCs w:val="28"/>
        </w:rPr>
        <w:t>.</w:t>
      </w:r>
    </w:p>
    <w:p w14:paraId="7FC72618" w14:textId="2A51ABA0" w:rsidR="00F10F84" w:rsidRDefault="00F10F84" w:rsidP="00F10F84">
      <w:pPr>
        <w:pStyle w:val="ListParagraph"/>
        <w:numPr>
          <w:ilvl w:val="0"/>
          <w:numId w:val="21"/>
        </w:numPr>
        <w:rPr>
          <w:rFonts w:ascii="Tahoma" w:hAnsi="Tahoma" w:cs="Tahoma"/>
          <w:sz w:val="28"/>
          <w:szCs w:val="28"/>
        </w:rPr>
      </w:pPr>
      <w:r w:rsidRPr="00F10F84">
        <w:rPr>
          <w:rFonts w:ascii="Tahoma" w:hAnsi="Tahoma" w:cs="Tahoma"/>
          <w:sz w:val="28"/>
          <w:szCs w:val="28"/>
        </w:rPr>
        <w:t xml:space="preserve">Most respondents need extra support/accommodations made with relation to: </w:t>
      </w:r>
    </w:p>
    <w:p w14:paraId="1A31E627" w14:textId="792FD5C8" w:rsidR="004F5F37" w:rsidRDefault="00AF3025" w:rsidP="004F5F37">
      <w:pPr>
        <w:pStyle w:val="ListParagraph"/>
        <w:numPr>
          <w:ilvl w:val="1"/>
          <w:numId w:val="21"/>
        </w:numPr>
        <w:rPr>
          <w:rFonts w:ascii="Tahoma" w:hAnsi="Tahoma" w:cs="Tahoma"/>
          <w:sz w:val="28"/>
          <w:szCs w:val="28"/>
        </w:rPr>
      </w:pPr>
      <w:r>
        <w:rPr>
          <w:rFonts w:ascii="Tahoma" w:hAnsi="Tahoma" w:cs="Tahoma"/>
          <w:sz w:val="28"/>
          <w:szCs w:val="28"/>
        </w:rPr>
        <w:t>Help to focus during the event</w:t>
      </w:r>
      <w:r w:rsidR="005D5020">
        <w:rPr>
          <w:rFonts w:ascii="Tahoma" w:hAnsi="Tahoma" w:cs="Tahoma"/>
          <w:sz w:val="28"/>
          <w:szCs w:val="28"/>
        </w:rPr>
        <w:t>.</w:t>
      </w:r>
    </w:p>
    <w:p w14:paraId="0E57CEAD" w14:textId="783178E7" w:rsidR="00AF3025" w:rsidRDefault="00AF3025" w:rsidP="004F5F37">
      <w:pPr>
        <w:pStyle w:val="ListParagraph"/>
        <w:numPr>
          <w:ilvl w:val="1"/>
          <w:numId w:val="21"/>
        </w:numPr>
        <w:rPr>
          <w:rFonts w:ascii="Tahoma" w:hAnsi="Tahoma" w:cs="Tahoma"/>
          <w:sz w:val="28"/>
          <w:szCs w:val="28"/>
        </w:rPr>
      </w:pPr>
      <w:r>
        <w:rPr>
          <w:rFonts w:ascii="Tahoma" w:hAnsi="Tahoma" w:cs="Tahoma"/>
          <w:sz w:val="28"/>
          <w:szCs w:val="28"/>
        </w:rPr>
        <w:t>Written information/slides before the event</w:t>
      </w:r>
      <w:r w:rsidR="005D5020">
        <w:rPr>
          <w:rFonts w:ascii="Tahoma" w:hAnsi="Tahoma" w:cs="Tahoma"/>
          <w:sz w:val="28"/>
          <w:szCs w:val="28"/>
        </w:rPr>
        <w:t>.</w:t>
      </w:r>
    </w:p>
    <w:p w14:paraId="18F0BFE9" w14:textId="4A444599" w:rsidR="00F20D7A" w:rsidRDefault="00F20D7A" w:rsidP="00F20D7A">
      <w:pPr>
        <w:pStyle w:val="ListParagraph"/>
        <w:numPr>
          <w:ilvl w:val="1"/>
          <w:numId w:val="21"/>
        </w:numPr>
        <w:rPr>
          <w:rFonts w:ascii="Tahoma" w:hAnsi="Tahoma" w:cs="Tahoma"/>
          <w:sz w:val="28"/>
          <w:szCs w:val="28"/>
        </w:rPr>
      </w:pPr>
      <w:r>
        <w:rPr>
          <w:rFonts w:ascii="Tahoma" w:hAnsi="Tahoma" w:cs="Tahoma"/>
          <w:sz w:val="28"/>
          <w:szCs w:val="28"/>
        </w:rPr>
        <w:t>A clear timetable outlining the timings of the event</w:t>
      </w:r>
      <w:r w:rsidR="005D5020">
        <w:rPr>
          <w:rFonts w:ascii="Tahoma" w:hAnsi="Tahoma" w:cs="Tahoma"/>
          <w:sz w:val="28"/>
          <w:szCs w:val="28"/>
        </w:rPr>
        <w:t>.</w:t>
      </w:r>
    </w:p>
    <w:p w14:paraId="2AD59A4C" w14:textId="1C6E306B" w:rsidR="00F20D7A" w:rsidRPr="00F20D7A" w:rsidRDefault="00F20D7A" w:rsidP="00F20D7A">
      <w:pPr>
        <w:pStyle w:val="ListParagraph"/>
        <w:numPr>
          <w:ilvl w:val="1"/>
          <w:numId w:val="21"/>
        </w:numPr>
        <w:rPr>
          <w:rFonts w:ascii="Tahoma" w:hAnsi="Tahoma" w:cs="Tahoma"/>
          <w:sz w:val="28"/>
          <w:szCs w:val="28"/>
        </w:rPr>
      </w:pPr>
      <w:r w:rsidRPr="00F20D7A">
        <w:rPr>
          <w:rFonts w:ascii="Tahoma" w:hAnsi="Tahoma" w:cs="Tahoma"/>
          <w:sz w:val="28"/>
          <w:szCs w:val="28"/>
        </w:rPr>
        <w:t>Clear rules surrounding communication (including making attendees aware that non-verbal communication and/or no communication is okay</w:t>
      </w:r>
      <w:r w:rsidR="005D5020">
        <w:rPr>
          <w:rFonts w:ascii="Tahoma" w:hAnsi="Tahoma" w:cs="Tahoma"/>
          <w:sz w:val="28"/>
          <w:szCs w:val="28"/>
        </w:rPr>
        <w:t>).</w:t>
      </w:r>
    </w:p>
    <w:p w14:paraId="7055E053" w14:textId="279CBADC" w:rsidR="00F20D7A" w:rsidRPr="00F10F84" w:rsidRDefault="009F667C" w:rsidP="004F5F37">
      <w:pPr>
        <w:pStyle w:val="ListParagraph"/>
        <w:numPr>
          <w:ilvl w:val="1"/>
          <w:numId w:val="21"/>
        </w:numPr>
        <w:rPr>
          <w:rFonts w:ascii="Tahoma" w:hAnsi="Tahoma" w:cs="Tahoma"/>
          <w:sz w:val="28"/>
          <w:szCs w:val="28"/>
        </w:rPr>
      </w:pPr>
      <w:r>
        <w:rPr>
          <w:rFonts w:ascii="Tahoma" w:hAnsi="Tahoma" w:cs="Tahoma"/>
          <w:sz w:val="28"/>
          <w:szCs w:val="28"/>
        </w:rPr>
        <w:t>Clear guidance about how to use the online platform</w:t>
      </w:r>
      <w:r w:rsidR="005D5020">
        <w:rPr>
          <w:rFonts w:ascii="Tahoma" w:hAnsi="Tahoma" w:cs="Tahoma"/>
          <w:sz w:val="28"/>
          <w:szCs w:val="28"/>
        </w:rPr>
        <w:t>.</w:t>
      </w:r>
    </w:p>
    <w:p w14:paraId="714F93A5" w14:textId="5B3781B0" w:rsidR="00F10F84" w:rsidRPr="00F10F84" w:rsidRDefault="00261D57" w:rsidP="00F10F84">
      <w:pPr>
        <w:pStyle w:val="ListParagraph"/>
        <w:numPr>
          <w:ilvl w:val="0"/>
          <w:numId w:val="21"/>
        </w:numPr>
        <w:rPr>
          <w:rFonts w:ascii="Tahoma" w:hAnsi="Tahoma" w:cs="Tahoma"/>
          <w:sz w:val="28"/>
          <w:szCs w:val="28"/>
        </w:rPr>
      </w:pPr>
      <w:r>
        <w:rPr>
          <w:rFonts w:ascii="Tahoma" w:hAnsi="Tahoma" w:cs="Tahoma"/>
          <w:sz w:val="28"/>
          <w:szCs w:val="28"/>
        </w:rPr>
        <w:t xml:space="preserve">When asked which </w:t>
      </w:r>
      <w:r w:rsidR="00F44B8A">
        <w:rPr>
          <w:rFonts w:ascii="Tahoma" w:hAnsi="Tahoma" w:cs="Tahoma"/>
          <w:sz w:val="28"/>
          <w:szCs w:val="28"/>
        </w:rPr>
        <w:t xml:space="preserve">‘interactive’ activity they felt most comfortable participating in, </w:t>
      </w:r>
      <w:proofErr w:type="gramStart"/>
      <w:r w:rsidR="00F44B8A">
        <w:rPr>
          <w:rFonts w:ascii="Tahoma" w:hAnsi="Tahoma" w:cs="Tahoma"/>
          <w:sz w:val="28"/>
          <w:szCs w:val="28"/>
        </w:rPr>
        <w:t>the majority of</w:t>
      </w:r>
      <w:proofErr w:type="gramEnd"/>
      <w:r w:rsidR="00F44B8A">
        <w:rPr>
          <w:rFonts w:ascii="Tahoma" w:hAnsi="Tahoma" w:cs="Tahoma"/>
          <w:sz w:val="28"/>
          <w:szCs w:val="28"/>
        </w:rPr>
        <w:t xml:space="preserve"> participants chose ‘taking part in quizzes and polls’ (39)</w:t>
      </w:r>
      <w:r w:rsidR="005D5020">
        <w:rPr>
          <w:rFonts w:ascii="Tahoma" w:hAnsi="Tahoma" w:cs="Tahoma"/>
          <w:sz w:val="28"/>
          <w:szCs w:val="28"/>
        </w:rPr>
        <w:t>.</w:t>
      </w:r>
    </w:p>
    <w:p w14:paraId="14E01409" w14:textId="24527CDA" w:rsidR="00F10F84" w:rsidRPr="00F10F84" w:rsidRDefault="00F10F84" w:rsidP="00F10F84">
      <w:pPr>
        <w:pStyle w:val="ListParagraph"/>
        <w:numPr>
          <w:ilvl w:val="0"/>
          <w:numId w:val="21"/>
        </w:numPr>
        <w:rPr>
          <w:rFonts w:ascii="Tahoma" w:hAnsi="Tahoma" w:cs="Tahoma"/>
          <w:sz w:val="28"/>
          <w:szCs w:val="28"/>
        </w:rPr>
      </w:pPr>
      <w:r w:rsidRPr="00F10F84">
        <w:rPr>
          <w:rFonts w:ascii="Tahoma" w:hAnsi="Tahoma" w:cs="Tahoma"/>
          <w:sz w:val="28"/>
          <w:szCs w:val="28"/>
        </w:rPr>
        <w:lastRenderedPageBreak/>
        <w:t>32 respondents provided their email address to stay up to date with the event and 5 provided a postal address (all 5 also provided email addresses)</w:t>
      </w:r>
      <w:r w:rsidR="005D5020">
        <w:rPr>
          <w:rFonts w:ascii="Tahoma" w:hAnsi="Tahoma" w:cs="Tahoma"/>
          <w:sz w:val="28"/>
          <w:szCs w:val="28"/>
        </w:rPr>
        <w:t>.</w:t>
      </w:r>
    </w:p>
    <w:p w14:paraId="7A16DABB" w14:textId="37F6E447" w:rsidR="0043592D" w:rsidRPr="007C0B9D" w:rsidRDefault="005D5020" w:rsidP="007C0B9D">
      <w:pPr>
        <w:pStyle w:val="ListParagraph"/>
        <w:numPr>
          <w:ilvl w:val="0"/>
          <w:numId w:val="21"/>
        </w:numPr>
        <w:rPr>
          <w:rFonts w:ascii="Tahoma" w:hAnsi="Tahoma" w:cs="Tahoma"/>
          <w:sz w:val="40"/>
          <w:szCs w:val="40"/>
        </w:rPr>
      </w:pPr>
      <w:r>
        <w:rPr>
          <w:rFonts w:ascii="Tahoma" w:hAnsi="Tahoma" w:cs="Tahoma"/>
          <w:sz w:val="28"/>
          <w:szCs w:val="28"/>
        </w:rPr>
        <w:t xml:space="preserve">14 participants expressed interest in being part of a separate advisory group to co-produce the event with the National Autism Team and the event planning group. </w:t>
      </w:r>
    </w:p>
    <w:p w14:paraId="2BD1E793" w14:textId="77777777" w:rsidR="002B30BC" w:rsidRDefault="002B30BC">
      <w:pPr>
        <w:rPr>
          <w:rFonts w:ascii="Tahoma" w:hAnsi="Tahoma" w:cs="Tahoma"/>
          <w:color w:val="0070C0"/>
          <w:sz w:val="40"/>
          <w:szCs w:val="40"/>
        </w:rPr>
      </w:pPr>
    </w:p>
    <w:p w14:paraId="58932575" w14:textId="77777777" w:rsidR="002B30BC" w:rsidRDefault="002B30BC">
      <w:pPr>
        <w:rPr>
          <w:rFonts w:ascii="Tahoma" w:hAnsi="Tahoma" w:cs="Tahoma"/>
          <w:color w:val="0070C0"/>
          <w:sz w:val="40"/>
          <w:szCs w:val="40"/>
        </w:rPr>
      </w:pPr>
    </w:p>
    <w:p w14:paraId="43E701D8" w14:textId="77777777" w:rsidR="002B30BC" w:rsidRDefault="002B30BC">
      <w:pPr>
        <w:rPr>
          <w:rFonts w:ascii="Tahoma" w:hAnsi="Tahoma" w:cs="Tahoma"/>
          <w:color w:val="0070C0"/>
          <w:sz w:val="40"/>
          <w:szCs w:val="40"/>
        </w:rPr>
      </w:pPr>
    </w:p>
    <w:p w14:paraId="4A941926" w14:textId="77777777" w:rsidR="002B30BC" w:rsidRDefault="002B30BC">
      <w:pPr>
        <w:rPr>
          <w:rFonts w:ascii="Tahoma" w:hAnsi="Tahoma" w:cs="Tahoma"/>
          <w:color w:val="0070C0"/>
          <w:sz w:val="40"/>
          <w:szCs w:val="40"/>
        </w:rPr>
      </w:pPr>
    </w:p>
    <w:p w14:paraId="3DCAA568" w14:textId="77777777" w:rsidR="002B30BC" w:rsidRDefault="002B30BC">
      <w:pPr>
        <w:rPr>
          <w:rFonts w:ascii="Tahoma" w:hAnsi="Tahoma" w:cs="Tahoma"/>
          <w:color w:val="0070C0"/>
          <w:sz w:val="40"/>
          <w:szCs w:val="40"/>
        </w:rPr>
      </w:pPr>
    </w:p>
    <w:p w14:paraId="66E8508E" w14:textId="77777777" w:rsidR="002B30BC" w:rsidRDefault="002B30BC">
      <w:pPr>
        <w:rPr>
          <w:rFonts w:ascii="Tahoma" w:hAnsi="Tahoma" w:cs="Tahoma"/>
          <w:color w:val="0070C0"/>
          <w:sz w:val="40"/>
          <w:szCs w:val="40"/>
        </w:rPr>
      </w:pPr>
    </w:p>
    <w:p w14:paraId="082D6545" w14:textId="77777777" w:rsidR="002B30BC" w:rsidRDefault="002B30BC">
      <w:pPr>
        <w:rPr>
          <w:rFonts w:ascii="Tahoma" w:hAnsi="Tahoma" w:cs="Tahoma"/>
          <w:color w:val="0070C0"/>
          <w:sz w:val="40"/>
          <w:szCs w:val="40"/>
        </w:rPr>
      </w:pPr>
    </w:p>
    <w:p w14:paraId="2B3F71FE" w14:textId="77777777" w:rsidR="002B30BC" w:rsidRDefault="002B30BC">
      <w:pPr>
        <w:rPr>
          <w:rFonts w:ascii="Tahoma" w:hAnsi="Tahoma" w:cs="Tahoma"/>
          <w:color w:val="0070C0"/>
          <w:sz w:val="40"/>
          <w:szCs w:val="40"/>
        </w:rPr>
      </w:pPr>
    </w:p>
    <w:p w14:paraId="2435B478" w14:textId="77777777" w:rsidR="002B30BC" w:rsidRDefault="002B30BC">
      <w:pPr>
        <w:rPr>
          <w:rFonts w:ascii="Tahoma" w:hAnsi="Tahoma" w:cs="Tahoma"/>
          <w:color w:val="0070C0"/>
          <w:sz w:val="40"/>
          <w:szCs w:val="40"/>
        </w:rPr>
      </w:pPr>
    </w:p>
    <w:p w14:paraId="670EBF3D" w14:textId="77777777" w:rsidR="002B30BC" w:rsidRDefault="002B30BC">
      <w:pPr>
        <w:rPr>
          <w:rFonts w:ascii="Tahoma" w:hAnsi="Tahoma" w:cs="Tahoma"/>
          <w:color w:val="0070C0"/>
          <w:sz w:val="40"/>
          <w:szCs w:val="40"/>
        </w:rPr>
      </w:pPr>
    </w:p>
    <w:p w14:paraId="07012FE5" w14:textId="77777777" w:rsidR="002B30BC" w:rsidRDefault="002B30BC">
      <w:pPr>
        <w:rPr>
          <w:rFonts w:ascii="Tahoma" w:hAnsi="Tahoma" w:cs="Tahoma"/>
          <w:color w:val="0070C0"/>
          <w:sz w:val="40"/>
          <w:szCs w:val="40"/>
        </w:rPr>
      </w:pPr>
    </w:p>
    <w:p w14:paraId="68E0B0DB" w14:textId="77777777" w:rsidR="002B30BC" w:rsidRDefault="002B30BC">
      <w:pPr>
        <w:rPr>
          <w:rFonts w:ascii="Tahoma" w:hAnsi="Tahoma" w:cs="Tahoma"/>
          <w:color w:val="0070C0"/>
          <w:sz w:val="40"/>
          <w:szCs w:val="40"/>
        </w:rPr>
      </w:pPr>
    </w:p>
    <w:p w14:paraId="50F2F5BD" w14:textId="77777777" w:rsidR="002B30BC" w:rsidRDefault="002B30BC">
      <w:pPr>
        <w:rPr>
          <w:rFonts w:ascii="Tahoma" w:hAnsi="Tahoma" w:cs="Tahoma"/>
          <w:color w:val="0070C0"/>
          <w:sz w:val="40"/>
          <w:szCs w:val="40"/>
        </w:rPr>
      </w:pPr>
    </w:p>
    <w:p w14:paraId="4D20E61B" w14:textId="77777777" w:rsidR="002B30BC" w:rsidRDefault="002B30BC">
      <w:pPr>
        <w:rPr>
          <w:rFonts w:ascii="Tahoma" w:hAnsi="Tahoma" w:cs="Tahoma"/>
          <w:color w:val="0070C0"/>
          <w:sz w:val="40"/>
          <w:szCs w:val="40"/>
        </w:rPr>
      </w:pPr>
    </w:p>
    <w:p w14:paraId="635CCAD2" w14:textId="77777777" w:rsidR="002B30BC" w:rsidRDefault="002B30BC">
      <w:pPr>
        <w:rPr>
          <w:rFonts w:ascii="Tahoma" w:hAnsi="Tahoma" w:cs="Tahoma"/>
          <w:color w:val="0070C0"/>
          <w:sz w:val="40"/>
          <w:szCs w:val="40"/>
        </w:rPr>
      </w:pPr>
    </w:p>
    <w:p w14:paraId="4E0008DD" w14:textId="77777777" w:rsidR="002B30BC" w:rsidRDefault="002B30BC">
      <w:pPr>
        <w:rPr>
          <w:rFonts w:ascii="Tahoma" w:hAnsi="Tahoma" w:cs="Tahoma"/>
          <w:color w:val="0070C0"/>
          <w:sz w:val="40"/>
          <w:szCs w:val="40"/>
        </w:rPr>
      </w:pPr>
    </w:p>
    <w:p w14:paraId="09E4B8E7" w14:textId="77777777" w:rsidR="002B30BC" w:rsidRDefault="002B30BC">
      <w:pPr>
        <w:rPr>
          <w:rFonts w:ascii="Tahoma" w:hAnsi="Tahoma" w:cs="Tahoma"/>
          <w:color w:val="0070C0"/>
          <w:sz w:val="40"/>
          <w:szCs w:val="40"/>
        </w:rPr>
      </w:pPr>
    </w:p>
    <w:p w14:paraId="272EAC0A" w14:textId="6A0FEEF7" w:rsidR="008044E5" w:rsidRDefault="00C858C8">
      <w:pPr>
        <w:rPr>
          <w:rFonts w:ascii="Tahoma" w:hAnsi="Tahoma" w:cs="Tahoma"/>
          <w:color w:val="0070C0"/>
          <w:sz w:val="40"/>
          <w:szCs w:val="40"/>
        </w:rPr>
      </w:pPr>
      <w:r w:rsidRPr="00D94709">
        <w:rPr>
          <w:rFonts w:ascii="Tahoma" w:hAnsi="Tahoma" w:cs="Tahoma"/>
          <w:color w:val="0070C0"/>
          <w:sz w:val="40"/>
          <w:szCs w:val="40"/>
        </w:rPr>
        <w:lastRenderedPageBreak/>
        <w:t>Question 1: What is your current work situation?</w:t>
      </w:r>
    </w:p>
    <w:p w14:paraId="2BCA244B" w14:textId="77777777" w:rsidR="008044E5" w:rsidRDefault="008044E5">
      <w:pPr>
        <w:rPr>
          <w:rFonts w:ascii="Tahoma" w:hAnsi="Tahoma" w:cs="Tahoma"/>
          <w:color w:val="0070C0"/>
          <w:sz w:val="40"/>
          <w:szCs w:val="40"/>
        </w:rPr>
      </w:pPr>
    </w:p>
    <w:p w14:paraId="51A26CBC" w14:textId="0B49DDAE" w:rsidR="00D94709" w:rsidRPr="00EA4720" w:rsidRDefault="008044E5">
      <w:pPr>
        <w:rPr>
          <w:rFonts w:ascii="Tahoma" w:hAnsi="Tahoma" w:cs="Tahoma"/>
          <w:color w:val="0070C0"/>
          <w:sz w:val="40"/>
          <w:szCs w:val="40"/>
        </w:rPr>
      </w:pPr>
      <w:r>
        <w:rPr>
          <w:noProof/>
        </w:rPr>
        <w:drawing>
          <wp:anchor distT="0" distB="0" distL="114300" distR="114300" simplePos="0" relativeHeight="251658752" behindDoc="1" locked="0" layoutInCell="1" allowOverlap="1" wp14:anchorId="05936761" wp14:editId="466B31CC">
            <wp:simplePos x="0" y="0"/>
            <wp:positionH relativeFrom="margin">
              <wp:posOffset>-534670</wp:posOffset>
            </wp:positionH>
            <wp:positionV relativeFrom="paragraph">
              <wp:posOffset>531658</wp:posOffset>
            </wp:positionV>
            <wp:extent cx="6816725" cy="4128135"/>
            <wp:effectExtent l="0" t="0" r="3175" b="5715"/>
            <wp:wrapTight wrapText="bothSides">
              <wp:wrapPolygon edited="0">
                <wp:start x="0" y="0"/>
                <wp:lineTo x="0" y="21530"/>
                <wp:lineTo x="21550" y="21530"/>
                <wp:lineTo x="21550" y="0"/>
                <wp:lineTo x="0" y="0"/>
              </wp:wrapPolygon>
            </wp:wrapTight>
            <wp:docPr id="2" name="Chart 2">
              <a:extLst xmlns:a="http://schemas.openxmlformats.org/drawingml/2006/main">
                <a:ext uri="{FF2B5EF4-FFF2-40B4-BE49-F238E27FC236}">
                  <a16:creationId xmlns:a16="http://schemas.microsoft.com/office/drawing/2014/main" id="{F00EF8D8-E780-449F-A06D-1B32026905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CD77F7">
        <w:rPr>
          <w:rFonts w:ascii="Tahoma" w:hAnsi="Tahoma" w:cs="Tahoma"/>
          <w:color w:val="0070C0"/>
          <w:sz w:val="40"/>
          <w:szCs w:val="40"/>
        </w:rPr>
        <w:t>Description:</w:t>
      </w:r>
    </w:p>
    <w:p w14:paraId="6A6E7A15" w14:textId="77777777" w:rsidR="008044E5" w:rsidRDefault="008044E5">
      <w:pPr>
        <w:rPr>
          <w:rFonts w:ascii="Tahoma" w:hAnsi="Tahoma" w:cs="Tahoma"/>
          <w:sz w:val="28"/>
          <w:szCs w:val="28"/>
        </w:rPr>
      </w:pPr>
    </w:p>
    <w:p w14:paraId="28DD6AD5" w14:textId="196247F0" w:rsidR="00D94709" w:rsidRPr="00CD77F7" w:rsidRDefault="00D94709">
      <w:pPr>
        <w:rPr>
          <w:rFonts w:ascii="Tahoma" w:hAnsi="Tahoma" w:cs="Tahoma"/>
          <w:sz w:val="28"/>
          <w:szCs w:val="28"/>
        </w:rPr>
      </w:pPr>
      <w:r w:rsidRPr="00CD77F7">
        <w:rPr>
          <w:rFonts w:ascii="Tahoma" w:hAnsi="Tahoma" w:cs="Tahoma"/>
          <w:sz w:val="28"/>
          <w:szCs w:val="28"/>
        </w:rPr>
        <w:t xml:space="preserve">Most </w:t>
      </w:r>
      <w:r w:rsidR="008A06C6">
        <w:rPr>
          <w:rFonts w:ascii="Tahoma" w:hAnsi="Tahoma" w:cs="Tahoma"/>
          <w:sz w:val="28"/>
          <w:szCs w:val="28"/>
        </w:rPr>
        <w:t xml:space="preserve">respondents </w:t>
      </w:r>
      <w:r w:rsidRPr="00CD77F7">
        <w:rPr>
          <w:rFonts w:ascii="Tahoma" w:hAnsi="Tahoma" w:cs="Tahoma"/>
          <w:sz w:val="28"/>
          <w:szCs w:val="28"/>
        </w:rPr>
        <w:t>(about 44%) are in full time or part time employment. All work situations offered as options in the survey were selected by at least 1 participant</w:t>
      </w:r>
      <w:r w:rsidR="00CD77F7">
        <w:rPr>
          <w:rFonts w:ascii="Tahoma" w:hAnsi="Tahoma" w:cs="Tahoma"/>
          <w:sz w:val="28"/>
          <w:szCs w:val="28"/>
        </w:rPr>
        <w:t>.</w:t>
      </w:r>
      <w:r w:rsidRPr="00CD77F7">
        <w:rPr>
          <w:rFonts w:ascii="Tahoma" w:hAnsi="Tahoma" w:cs="Tahoma"/>
          <w:sz w:val="28"/>
          <w:szCs w:val="28"/>
        </w:rPr>
        <w:t xml:space="preserve"> </w:t>
      </w:r>
      <w:r w:rsidR="00CD77F7">
        <w:rPr>
          <w:rFonts w:ascii="Tahoma" w:hAnsi="Tahoma" w:cs="Tahoma"/>
          <w:sz w:val="28"/>
          <w:szCs w:val="28"/>
        </w:rPr>
        <w:t xml:space="preserve">This demonstrates </w:t>
      </w:r>
      <w:r w:rsidRPr="00CD77F7">
        <w:rPr>
          <w:rFonts w:ascii="Tahoma" w:hAnsi="Tahoma" w:cs="Tahoma"/>
          <w:sz w:val="28"/>
          <w:szCs w:val="28"/>
        </w:rPr>
        <w:t xml:space="preserve">the diverse range of </w:t>
      </w:r>
      <w:r w:rsidR="00CD77F7" w:rsidRPr="00CD77F7">
        <w:rPr>
          <w:rFonts w:ascii="Tahoma" w:hAnsi="Tahoma" w:cs="Tahoma"/>
          <w:sz w:val="28"/>
          <w:szCs w:val="28"/>
        </w:rPr>
        <w:t xml:space="preserve">work experiences among autistic people. </w:t>
      </w:r>
    </w:p>
    <w:p w14:paraId="4CFDB925" w14:textId="3EAEA3B1" w:rsidR="00CD77F7" w:rsidRDefault="00CD77F7">
      <w:pPr>
        <w:rPr>
          <w:rFonts w:ascii="Tahoma" w:hAnsi="Tahoma" w:cs="Tahoma"/>
          <w:sz w:val="28"/>
          <w:szCs w:val="28"/>
        </w:rPr>
      </w:pPr>
      <w:r w:rsidRPr="00CD77F7">
        <w:rPr>
          <w:rFonts w:ascii="Tahoma" w:hAnsi="Tahoma" w:cs="Tahoma"/>
          <w:sz w:val="28"/>
          <w:szCs w:val="28"/>
        </w:rPr>
        <w:t>8 respondents did not feel that the options captured their work situation and offered ‘other</w:t>
      </w:r>
      <w:r>
        <w:rPr>
          <w:rFonts w:ascii="Tahoma" w:hAnsi="Tahoma" w:cs="Tahoma"/>
          <w:sz w:val="28"/>
          <w:szCs w:val="28"/>
        </w:rPr>
        <w:t>’</w:t>
      </w:r>
      <w:r w:rsidRPr="00CD77F7">
        <w:rPr>
          <w:rFonts w:ascii="Tahoma" w:hAnsi="Tahoma" w:cs="Tahoma"/>
          <w:sz w:val="28"/>
          <w:szCs w:val="28"/>
        </w:rPr>
        <w:t xml:space="preserve"> responses: </w:t>
      </w:r>
    </w:p>
    <w:p w14:paraId="7E2D3722" w14:textId="5E335064" w:rsidR="00CD77F7" w:rsidRPr="00CD77F7" w:rsidRDefault="00CD77F7" w:rsidP="00CD77F7">
      <w:pPr>
        <w:pStyle w:val="ListParagraph"/>
        <w:numPr>
          <w:ilvl w:val="0"/>
          <w:numId w:val="3"/>
        </w:numPr>
        <w:spacing w:before="100" w:after="200" w:line="276" w:lineRule="auto"/>
        <w:rPr>
          <w:rFonts w:ascii="Tahoma" w:hAnsi="Tahoma" w:cs="Tahoma"/>
          <w:sz w:val="28"/>
          <w:szCs w:val="28"/>
        </w:rPr>
      </w:pPr>
      <w:r w:rsidRPr="00CD77F7">
        <w:rPr>
          <w:rFonts w:ascii="Tahoma" w:hAnsi="Tahoma" w:cs="Tahoma"/>
          <w:sz w:val="28"/>
          <w:szCs w:val="28"/>
        </w:rPr>
        <w:t>“Want to get back into employment but not sure if I’m ready to.”</w:t>
      </w:r>
    </w:p>
    <w:p w14:paraId="27A8FF40" w14:textId="719FF29A" w:rsidR="00CD77F7" w:rsidRPr="00CD77F7" w:rsidRDefault="00CD77F7" w:rsidP="00CD77F7">
      <w:pPr>
        <w:pStyle w:val="ListParagraph"/>
        <w:numPr>
          <w:ilvl w:val="0"/>
          <w:numId w:val="3"/>
        </w:numPr>
        <w:spacing w:before="100" w:after="200" w:line="276" w:lineRule="auto"/>
        <w:rPr>
          <w:rFonts w:ascii="Tahoma" w:hAnsi="Tahoma" w:cs="Tahoma"/>
          <w:sz w:val="28"/>
          <w:szCs w:val="28"/>
        </w:rPr>
      </w:pPr>
      <w:r w:rsidRPr="00CD77F7">
        <w:rPr>
          <w:rFonts w:ascii="Tahoma" w:hAnsi="Tahoma" w:cs="Tahoma"/>
          <w:sz w:val="28"/>
          <w:szCs w:val="28"/>
        </w:rPr>
        <w:t>“Looking for part time work 2 days a week alongside college.”</w:t>
      </w:r>
    </w:p>
    <w:p w14:paraId="1955034F" w14:textId="202AFBD4" w:rsidR="00CD77F7" w:rsidRPr="00CD77F7" w:rsidRDefault="00CD77F7" w:rsidP="00CD77F7">
      <w:pPr>
        <w:pStyle w:val="ListParagraph"/>
        <w:numPr>
          <w:ilvl w:val="0"/>
          <w:numId w:val="3"/>
        </w:numPr>
        <w:spacing w:before="100" w:after="200" w:line="276" w:lineRule="auto"/>
        <w:rPr>
          <w:rFonts w:ascii="Tahoma" w:hAnsi="Tahoma" w:cs="Tahoma"/>
          <w:sz w:val="28"/>
          <w:szCs w:val="28"/>
        </w:rPr>
      </w:pPr>
      <w:r w:rsidRPr="00CD77F7">
        <w:rPr>
          <w:rFonts w:ascii="Tahoma" w:hAnsi="Tahoma" w:cs="Tahoma"/>
          <w:sz w:val="28"/>
          <w:szCs w:val="28"/>
        </w:rPr>
        <w:t>Answering for my autistic son. He has acted for the BBC but due to Covid very little happening and needs advice to find work ALONGSIDE future possible acting roles.”</w:t>
      </w:r>
    </w:p>
    <w:p w14:paraId="6D6CA4FE" w14:textId="149BC642" w:rsidR="00CD77F7" w:rsidRPr="00CD77F7" w:rsidRDefault="00CD77F7" w:rsidP="00CD77F7">
      <w:pPr>
        <w:pStyle w:val="ListParagraph"/>
        <w:numPr>
          <w:ilvl w:val="0"/>
          <w:numId w:val="3"/>
        </w:numPr>
        <w:spacing w:before="100" w:after="200" w:line="276" w:lineRule="auto"/>
        <w:rPr>
          <w:rFonts w:ascii="Tahoma" w:hAnsi="Tahoma" w:cs="Tahoma"/>
          <w:sz w:val="28"/>
          <w:szCs w:val="28"/>
        </w:rPr>
      </w:pPr>
      <w:r w:rsidRPr="00CD77F7">
        <w:rPr>
          <w:rFonts w:ascii="Tahoma" w:hAnsi="Tahoma" w:cs="Tahoma"/>
          <w:sz w:val="28"/>
          <w:szCs w:val="28"/>
        </w:rPr>
        <w:lastRenderedPageBreak/>
        <w:t xml:space="preserve">“Full time </w:t>
      </w:r>
      <w:proofErr w:type="spellStart"/>
      <w:r w:rsidRPr="00CD77F7">
        <w:rPr>
          <w:rFonts w:ascii="Tahoma" w:hAnsi="Tahoma" w:cs="Tahoma"/>
          <w:sz w:val="28"/>
          <w:szCs w:val="28"/>
        </w:rPr>
        <w:t>carer</w:t>
      </w:r>
      <w:proofErr w:type="spellEnd"/>
      <w:r w:rsidRPr="00CD77F7">
        <w:rPr>
          <w:rFonts w:ascii="Tahoma" w:hAnsi="Tahoma" w:cs="Tahoma"/>
          <w:sz w:val="28"/>
          <w:szCs w:val="28"/>
        </w:rPr>
        <w:t xml:space="preserve"> and part time employment.”</w:t>
      </w:r>
    </w:p>
    <w:p w14:paraId="7C02A66C" w14:textId="64EBAD1C" w:rsidR="00CD77F7" w:rsidRPr="00CD77F7" w:rsidRDefault="00CD77F7" w:rsidP="00CD77F7">
      <w:pPr>
        <w:pStyle w:val="ListParagraph"/>
        <w:numPr>
          <w:ilvl w:val="0"/>
          <w:numId w:val="3"/>
        </w:numPr>
        <w:spacing w:before="100" w:after="200" w:line="276" w:lineRule="auto"/>
        <w:rPr>
          <w:rFonts w:ascii="Tahoma" w:hAnsi="Tahoma" w:cs="Tahoma"/>
          <w:sz w:val="28"/>
          <w:szCs w:val="28"/>
        </w:rPr>
      </w:pPr>
      <w:r w:rsidRPr="00CD77F7">
        <w:rPr>
          <w:rFonts w:ascii="Tahoma" w:hAnsi="Tahoma" w:cs="Tahoma"/>
          <w:sz w:val="28"/>
          <w:szCs w:val="28"/>
        </w:rPr>
        <w:t>“Stay at home dad.”</w:t>
      </w:r>
    </w:p>
    <w:p w14:paraId="0CB76AB5" w14:textId="570B5419" w:rsidR="00CD77F7" w:rsidRPr="00CD77F7" w:rsidRDefault="00CD77F7" w:rsidP="00CD77F7">
      <w:pPr>
        <w:pStyle w:val="ListParagraph"/>
        <w:numPr>
          <w:ilvl w:val="0"/>
          <w:numId w:val="3"/>
        </w:numPr>
        <w:spacing w:before="100" w:after="200" w:line="276" w:lineRule="auto"/>
        <w:rPr>
          <w:rFonts w:ascii="Tahoma" w:hAnsi="Tahoma" w:cs="Tahoma"/>
          <w:sz w:val="28"/>
          <w:szCs w:val="28"/>
        </w:rPr>
      </w:pPr>
      <w:r w:rsidRPr="00CD77F7">
        <w:rPr>
          <w:rFonts w:ascii="Tahoma" w:hAnsi="Tahoma" w:cs="Tahoma"/>
          <w:sz w:val="28"/>
          <w:szCs w:val="28"/>
        </w:rPr>
        <w:t>“Going into year 11 in September.”</w:t>
      </w:r>
    </w:p>
    <w:p w14:paraId="738563C3" w14:textId="68A62C0E" w:rsidR="00CD77F7" w:rsidRPr="00CD77F7" w:rsidRDefault="00CD77F7" w:rsidP="00CD77F7">
      <w:pPr>
        <w:pStyle w:val="ListParagraph"/>
        <w:numPr>
          <w:ilvl w:val="0"/>
          <w:numId w:val="3"/>
        </w:numPr>
        <w:spacing w:before="100" w:after="200" w:line="276" w:lineRule="auto"/>
        <w:rPr>
          <w:rFonts w:ascii="Tahoma" w:hAnsi="Tahoma" w:cs="Tahoma"/>
          <w:sz w:val="28"/>
          <w:szCs w:val="28"/>
        </w:rPr>
      </w:pPr>
      <w:r w:rsidRPr="00CD77F7">
        <w:rPr>
          <w:rFonts w:ascii="Tahoma" w:hAnsi="Tahoma" w:cs="Tahoma"/>
          <w:sz w:val="28"/>
          <w:szCs w:val="28"/>
        </w:rPr>
        <w:t>“Full time student with part time jobs.”</w:t>
      </w:r>
    </w:p>
    <w:p w14:paraId="5F513104" w14:textId="525CE49E" w:rsidR="00CD77F7" w:rsidRPr="00CD77F7" w:rsidRDefault="00CD77F7" w:rsidP="00CD77F7">
      <w:pPr>
        <w:pStyle w:val="ListParagraph"/>
        <w:numPr>
          <w:ilvl w:val="0"/>
          <w:numId w:val="3"/>
        </w:numPr>
        <w:spacing w:before="100" w:after="200" w:line="276" w:lineRule="auto"/>
        <w:rPr>
          <w:rFonts w:ascii="Tahoma" w:hAnsi="Tahoma" w:cs="Tahoma"/>
          <w:sz w:val="28"/>
          <w:szCs w:val="28"/>
        </w:rPr>
      </w:pPr>
      <w:r w:rsidRPr="00CD77F7">
        <w:rPr>
          <w:rFonts w:ascii="Tahoma" w:hAnsi="Tahoma" w:cs="Tahoma"/>
          <w:sz w:val="28"/>
          <w:szCs w:val="28"/>
        </w:rPr>
        <w:t>“Long term unemployed, frustrated by this, but fear of the work environment”</w:t>
      </w:r>
    </w:p>
    <w:p w14:paraId="4CCA95A4" w14:textId="566379E2" w:rsidR="00CD77F7" w:rsidRDefault="00CD77F7" w:rsidP="00CD77F7">
      <w:pPr>
        <w:rPr>
          <w:rFonts w:ascii="Tahoma" w:hAnsi="Tahoma" w:cs="Tahoma"/>
          <w:sz w:val="28"/>
          <w:szCs w:val="28"/>
        </w:rPr>
      </w:pPr>
      <w:r>
        <w:rPr>
          <w:rFonts w:ascii="Tahoma" w:hAnsi="Tahoma" w:cs="Tahoma"/>
          <w:sz w:val="28"/>
          <w:szCs w:val="28"/>
        </w:rPr>
        <w:t xml:space="preserve">These responses suggest that there are three further respondents who are in </w:t>
      </w:r>
      <w:proofErr w:type="gramStart"/>
      <w:r>
        <w:rPr>
          <w:rFonts w:ascii="Tahoma" w:hAnsi="Tahoma" w:cs="Tahoma"/>
          <w:sz w:val="28"/>
          <w:szCs w:val="28"/>
        </w:rPr>
        <w:t>part or full time</w:t>
      </w:r>
      <w:proofErr w:type="gramEnd"/>
      <w:r>
        <w:rPr>
          <w:rFonts w:ascii="Tahoma" w:hAnsi="Tahoma" w:cs="Tahoma"/>
          <w:sz w:val="28"/>
          <w:szCs w:val="28"/>
        </w:rPr>
        <w:t xml:space="preserve"> education and seeking part time work; one respondent who is seeking part time work alongside another career; one further respondent working part time who is also a carer; one who is a stay at home parent and two who are looking to get back into work but are unsure if they are ready to. </w:t>
      </w:r>
    </w:p>
    <w:p w14:paraId="4147C405" w14:textId="7937C363" w:rsidR="00CD77F7" w:rsidRDefault="00CD77F7" w:rsidP="00CD77F7">
      <w:pPr>
        <w:rPr>
          <w:rFonts w:ascii="Tahoma" w:hAnsi="Tahoma" w:cs="Tahoma"/>
          <w:sz w:val="28"/>
          <w:szCs w:val="28"/>
        </w:rPr>
      </w:pPr>
    </w:p>
    <w:p w14:paraId="6B4FA96B" w14:textId="1CA65521" w:rsidR="00CD77F7" w:rsidRPr="00A564E9" w:rsidRDefault="00CD77F7" w:rsidP="00CD77F7">
      <w:pPr>
        <w:rPr>
          <w:rFonts w:ascii="Tahoma" w:hAnsi="Tahoma" w:cs="Tahoma"/>
          <w:color w:val="0070C0"/>
          <w:sz w:val="40"/>
          <w:szCs w:val="40"/>
        </w:rPr>
      </w:pPr>
      <w:r w:rsidRPr="00A564E9">
        <w:rPr>
          <w:rFonts w:ascii="Tahoma" w:hAnsi="Tahoma" w:cs="Tahoma"/>
          <w:color w:val="0070C0"/>
          <w:sz w:val="40"/>
          <w:szCs w:val="40"/>
        </w:rPr>
        <w:t xml:space="preserve">Analysis: </w:t>
      </w:r>
    </w:p>
    <w:p w14:paraId="341CA782" w14:textId="6EC2C6C8" w:rsidR="00CD77F7" w:rsidRDefault="00CD77F7" w:rsidP="00CD77F7">
      <w:pPr>
        <w:rPr>
          <w:rFonts w:ascii="Tahoma" w:hAnsi="Tahoma" w:cs="Tahoma"/>
          <w:sz w:val="28"/>
          <w:szCs w:val="28"/>
        </w:rPr>
      </w:pPr>
      <w:r>
        <w:rPr>
          <w:rFonts w:ascii="Tahoma" w:hAnsi="Tahoma" w:cs="Tahoma"/>
          <w:sz w:val="28"/>
          <w:szCs w:val="28"/>
        </w:rPr>
        <w:t xml:space="preserve">The employment event needs to take into consideration the different needs of autistic people in terms of fitting the event and any co-production meetings around other commitments (such as work commitments, care commitments, study commitments etc.) </w:t>
      </w:r>
    </w:p>
    <w:p w14:paraId="646B3000" w14:textId="39543EE0" w:rsidR="00CD77F7" w:rsidRDefault="00CD77F7" w:rsidP="00CD77F7">
      <w:pPr>
        <w:rPr>
          <w:rFonts w:ascii="Tahoma" w:hAnsi="Tahoma" w:cs="Tahoma"/>
          <w:sz w:val="28"/>
          <w:szCs w:val="28"/>
        </w:rPr>
      </w:pPr>
      <w:r>
        <w:rPr>
          <w:rFonts w:ascii="Tahoma" w:hAnsi="Tahoma" w:cs="Tahoma"/>
          <w:sz w:val="28"/>
          <w:szCs w:val="28"/>
        </w:rPr>
        <w:t xml:space="preserve">It also needs to </w:t>
      </w:r>
      <w:proofErr w:type="gramStart"/>
      <w:r>
        <w:rPr>
          <w:rFonts w:ascii="Tahoma" w:hAnsi="Tahoma" w:cs="Tahoma"/>
          <w:sz w:val="28"/>
          <w:szCs w:val="28"/>
        </w:rPr>
        <w:t>take into account</w:t>
      </w:r>
      <w:proofErr w:type="gramEnd"/>
      <w:r>
        <w:rPr>
          <w:rFonts w:ascii="Tahoma" w:hAnsi="Tahoma" w:cs="Tahoma"/>
          <w:sz w:val="28"/>
          <w:szCs w:val="28"/>
        </w:rPr>
        <w:t xml:space="preserve"> that </w:t>
      </w:r>
      <w:r w:rsidR="00A564E9">
        <w:rPr>
          <w:rFonts w:ascii="Tahoma" w:hAnsi="Tahoma" w:cs="Tahoma"/>
          <w:sz w:val="28"/>
          <w:szCs w:val="28"/>
        </w:rPr>
        <w:t xml:space="preserve">the respondents are at different stages in terms of their work experience, and this needs to be reflected in the workshops provided or the way that the workshops are run. Workshop facilitators need to be </w:t>
      </w:r>
      <w:proofErr w:type="gramStart"/>
      <w:r w:rsidR="00A564E9">
        <w:rPr>
          <w:rFonts w:ascii="Tahoma" w:hAnsi="Tahoma" w:cs="Tahoma"/>
          <w:sz w:val="28"/>
          <w:szCs w:val="28"/>
        </w:rPr>
        <w:t>remain</w:t>
      </w:r>
      <w:proofErr w:type="gramEnd"/>
      <w:r w:rsidR="00A564E9">
        <w:rPr>
          <w:rFonts w:ascii="Tahoma" w:hAnsi="Tahoma" w:cs="Tahoma"/>
          <w:sz w:val="28"/>
          <w:szCs w:val="28"/>
        </w:rPr>
        <w:t xml:space="preserve"> mindful of this. </w:t>
      </w:r>
    </w:p>
    <w:p w14:paraId="19E0C6E0" w14:textId="5F3A3A44" w:rsidR="00A564E9" w:rsidRDefault="00A564E9" w:rsidP="00CD77F7">
      <w:pPr>
        <w:rPr>
          <w:rFonts w:ascii="Tahoma" w:hAnsi="Tahoma" w:cs="Tahoma"/>
          <w:sz w:val="28"/>
          <w:szCs w:val="28"/>
        </w:rPr>
      </w:pPr>
    </w:p>
    <w:p w14:paraId="57DA3A10" w14:textId="203D6658" w:rsidR="00A564E9" w:rsidRDefault="00A564E9" w:rsidP="00CD77F7">
      <w:pPr>
        <w:rPr>
          <w:rFonts w:ascii="Tahoma" w:hAnsi="Tahoma" w:cs="Tahoma"/>
          <w:sz w:val="28"/>
          <w:szCs w:val="28"/>
        </w:rPr>
      </w:pPr>
    </w:p>
    <w:p w14:paraId="123B8DEF" w14:textId="11C0D235" w:rsidR="00A564E9" w:rsidRDefault="00A564E9" w:rsidP="00CD77F7">
      <w:pPr>
        <w:rPr>
          <w:rFonts w:ascii="Tahoma" w:hAnsi="Tahoma" w:cs="Tahoma"/>
          <w:sz w:val="28"/>
          <w:szCs w:val="28"/>
        </w:rPr>
      </w:pPr>
    </w:p>
    <w:p w14:paraId="2D4D0090" w14:textId="7E1B6ED3" w:rsidR="00A564E9" w:rsidRDefault="00A564E9" w:rsidP="00CD77F7">
      <w:pPr>
        <w:rPr>
          <w:rFonts w:ascii="Tahoma" w:hAnsi="Tahoma" w:cs="Tahoma"/>
          <w:sz w:val="28"/>
          <w:szCs w:val="28"/>
        </w:rPr>
      </w:pPr>
    </w:p>
    <w:p w14:paraId="7D777EAC" w14:textId="0477321F" w:rsidR="00A564E9" w:rsidRDefault="00A564E9" w:rsidP="00CD77F7">
      <w:pPr>
        <w:rPr>
          <w:rFonts w:ascii="Tahoma" w:hAnsi="Tahoma" w:cs="Tahoma"/>
          <w:sz w:val="28"/>
          <w:szCs w:val="28"/>
        </w:rPr>
      </w:pPr>
    </w:p>
    <w:p w14:paraId="71DAC5D6" w14:textId="77777777" w:rsidR="00CE4E87" w:rsidRDefault="00CE4E87" w:rsidP="00CD77F7">
      <w:pPr>
        <w:rPr>
          <w:rFonts w:ascii="Tahoma" w:hAnsi="Tahoma" w:cs="Tahoma"/>
          <w:color w:val="0070C0"/>
          <w:sz w:val="40"/>
          <w:szCs w:val="40"/>
        </w:rPr>
      </w:pPr>
    </w:p>
    <w:p w14:paraId="0C0469D8" w14:textId="77777777" w:rsidR="00CE4E87" w:rsidRDefault="00CE4E87" w:rsidP="00CD77F7">
      <w:pPr>
        <w:rPr>
          <w:rFonts w:ascii="Tahoma" w:hAnsi="Tahoma" w:cs="Tahoma"/>
          <w:color w:val="0070C0"/>
          <w:sz w:val="40"/>
          <w:szCs w:val="40"/>
        </w:rPr>
      </w:pPr>
    </w:p>
    <w:p w14:paraId="6CCE006B" w14:textId="70E493BB" w:rsidR="00A564E9" w:rsidRDefault="00A564E9" w:rsidP="00CD77F7">
      <w:pPr>
        <w:rPr>
          <w:rFonts w:ascii="Tahoma" w:hAnsi="Tahoma" w:cs="Tahoma"/>
          <w:color w:val="0070C0"/>
          <w:sz w:val="40"/>
          <w:szCs w:val="40"/>
        </w:rPr>
      </w:pPr>
      <w:r w:rsidRPr="00A564E9">
        <w:rPr>
          <w:rFonts w:ascii="Tahoma" w:hAnsi="Tahoma" w:cs="Tahoma"/>
          <w:color w:val="0070C0"/>
          <w:sz w:val="40"/>
          <w:szCs w:val="40"/>
        </w:rPr>
        <w:lastRenderedPageBreak/>
        <w:t>Question 2: Which of these topics do you feel would be beneficial for you to learn more information about? (Choose your top 5 topics)</w:t>
      </w:r>
    </w:p>
    <w:p w14:paraId="5E0D0894" w14:textId="176291D9" w:rsidR="007405DE" w:rsidRDefault="007405DE" w:rsidP="00CD77F7">
      <w:pPr>
        <w:rPr>
          <w:rFonts w:ascii="Tahoma" w:hAnsi="Tahoma" w:cs="Tahoma"/>
          <w:color w:val="0070C0"/>
          <w:sz w:val="40"/>
          <w:szCs w:val="40"/>
        </w:rPr>
      </w:pPr>
    </w:p>
    <w:p w14:paraId="3B81FDE3" w14:textId="0B7A569C" w:rsidR="007405DE" w:rsidRPr="00A564E9" w:rsidRDefault="007405DE" w:rsidP="00CD77F7">
      <w:pPr>
        <w:rPr>
          <w:rFonts w:ascii="Tahoma" w:hAnsi="Tahoma" w:cs="Tahoma"/>
          <w:color w:val="0070C0"/>
          <w:sz w:val="40"/>
          <w:szCs w:val="40"/>
        </w:rPr>
      </w:pPr>
      <w:r>
        <w:rPr>
          <w:noProof/>
        </w:rPr>
        <w:drawing>
          <wp:anchor distT="0" distB="0" distL="114300" distR="114300" simplePos="0" relativeHeight="251661312" behindDoc="1" locked="0" layoutInCell="1" allowOverlap="1" wp14:anchorId="658331F5" wp14:editId="5237B39B">
            <wp:simplePos x="0" y="0"/>
            <wp:positionH relativeFrom="page">
              <wp:posOffset>0</wp:posOffset>
            </wp:positionH>
            <wp:positionV relativeFrom="paragraph">
              <wp:posOffset>460679</wp:posOffset>
            </wp:positionV>
            <wp:extent cx="7729855" cy="4705350"/>
            <wp:effectExtent l="0" t="0" r="4445" b="0"/>
            <wp:wrapTight wrapText="bothSides">
              <wp:wrapPolygon edited="0">
                <wp:start x="0" y="0"/>
                <wp:lineTo x="0" y="21513"/>
                <wp:lineTo x="21559" y="21513"/>
                <wp:lineTo x="21559" y="0"/>
                <wp:lineTo x="0" y="0"/>
              </wp:wrapPolygon>
            </wp:wrapTight>
            <wp:docPr id="6" name="Chart 6">
              <a:extLst xmlns:a="http://schemas.openxmlformats.org/drawingml/2006/main">
                <a:ext uri="{FF2B5EF4-FFF2-40B4-BE49-F238E27FC236}">
                  <a16:creationId xmlns:a16="http://schemas.microsoft.com/office/drawing/2014/main" id="{0DA3DB59-0AFD-495E-A6E5-78177CE1EA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Pr>
          <w:rFonts w:ascii="Tahoma" w:hAnsi="Tahoma" w:cs="Tahoma"/>
          <w:color w:val="0070C0"/>
          <w:sz w:val="40"/>
          <w:szCs w:val="40"/>
        </w:rPr>
        <w:t>Description:</w:t>
      </w:r>
    </w:p>
    <w:p w14:paraId="0B7E58B0" w14:textId="091D10F6" w:rsidR="007405DE" w:rsidRDefault="007405DE">
      <w:pPr>
        <w:rPr>
          <w:rFonts w:ascii="Tahoma" w:hAnsi="Tahoma" w:cs="Tahoma"/>
          <w:sz w:val="28"/>
          <w:szCs w:val="28"/>
        </w:rPr>
      </w:pPr>
    </w:p>
    <w:p w14:paraId="66AA04B4" w14:textId="073907D6" w:rsidR="00AE5D81" w:rsidRPr="00AE5D81" w:rsidRDefault="008A06C6">
      <w:pPr>
        <w:rPr>
          <w:rFonts w:ascii="Tahoma" w:hAnsi="Tahoma" w:cs="Tahoma"/>
          <w:sz w:val="28"/>
          <w:szCs w:val="28"/>
        </w:rPr>
      </w:pPr>
      <w:r>
        <w:rPr>
          <w:rFonts w:ascii="Tahoma" w:hAnsi="Tahoma" w:cs="Tahoma"/>
          <w:sz w:val="28"/>
          <w:szCs w:val="28"/>
        </w:rPr>
        <w:t xml:space="preserve">Participants </w:t>
      </w:r>
      <w:r w:rsidR="00AE5D81" w:rsidRPr="00AE5D81">
        <w:rPr>
          <w:rFonts w:ascii="Tahoma" w:hAnsi="Tahoma" w:cs="Tahoma"/>
          <w:sz w:val="28"/>
          <w:szCs w:val="28"/>
        </w:rPr>
        <w:t xml:space="preserve">were asked to choose their top five topics that they would like to learn more information about. The overall top five topics selected by respondents were: </w:t>
      </w:r>
    </w:p>
    <w:p w14:paraId="01B1AD2F" w14:textId="78782984" w:rsidR="00AE5D81" w:rsidRPr="00AE5D81" w:rsidRDefault="00AE5D81" w:rsidP="00AE5D81">
      <w:pPr>
        <w:pStyle w:val="ListParagraph"/>
        <w:numPr>
          <w:ilvl w:val="0"/>
          <w:numId w:val="5"/>
        </w:numPr>
        <w:rPr>
          <w:rFonts w:ascii="Tahoma" w:hAnsi="Tahoma" w:cs="Tahoma"/>
          <w:sz w:val="28"/>
          <w:szCs w:val="28"/>
        </w:rPr>
      </w:pPr>
      <w:r w:rsidRPr="00AE5D81">
        <w:rPr>
          <w:rFonts w:ascii="Tahoma" w:hAnsi="Tahoma" w:cs="Tahoma"/>
          <w:sz w:val="28"/>
          <w:szCs w:val="28"/>
        </w:rPr>
        <w:t>‘</w:t>
      </w:r>
      <w:proofErr w:type="gramStart"/>
      <w:r w:rsidRPr="00AE5D81">
        <w:rPr>
          <w:rFonts w:ascii="Tahoma" w:hAnsi="Tahoma" w:cs="Tahoma"/>
          <w:sz w:val="28"/>
          <w:szCs w:val="28"/>
        </w:rPr>
        <w:t>communicating</w:t>
      </w:r>
      <w:proofErr w:type="gramEnd"/>
      <w:r w:rsidRPr="00AE5D81">
        <w:rPr>
          <w:rFonts w:ascii="Tahoma" w:hAnsi="Tahoma" w:cs="Tahoma"/>
          <w:sz w:val="28"/>
          <w:szCs w:val="28"/>
        </w:rPr>
        <w:t xml:space="preserve"> your needs to an employer’ (37)</w:t>
      </w:r>
    </w:p>
    <w:p w14:paraId="71BF04C9" w14:textId="5152536C" w:rsidR="00AE5D81" w:rsidRPr="00AE5D81" w:rsidRDefault="00AE5D81" w:rsidP="00AE5D81">
      <w:pPr>
        <w:pStyle w:val="ListParagraph"/>
        <w:numPr>
          <w:ilvl w:val="0"/>
          <w:numId w:val="5"/>
        </w:numPr>
        <w:rPr>
          <w:rFonts w:ascii="Tahoma" w:hAnsi="Tahoma" w:cs="Tahoma"/>
          <w:sz w:val="28"/>
          <w:szCs w:val="28"/>
        </w:rPr>
      </w:pPr>
      <w:r w:rsidRPr="00AE5D81">
        <w:rPr>
          <w:rFonts w:ascii="Tahoma" w:hAnsi="Tahoma" w:cs="Tahoma"/>
          <w:sz w:val="28"/>
          <w:szCs w:val="28"/>
        </w:rPr>
        <w:t>‘</w:t>
      </w:r>
      <w:proofErr w:type="gramStart"/>
      <w:r w:rsidRPr="00AE5D81">
        <w:rPr>
          <w:rFonts w:ascii="Tahoma" w:hAnsi="Tahoma" w:cs="Tahoma"/>
          <w:sz w:val="28"/>
          <w:szCs w:val="28"/>
        </w:rPr>
        <w:t>dealing</w:t>
      </w:r>
      <w:proofErr w:type="gramEnd"/>
      <w:r w:rsidRPr="00AE5D81">
        <w:rPr>
          <w:rFonts w:ascii="Tahoma" w:hAnsi="Tahoma" w:cs="Tahoma"/>
          <w:sz w:val="28"/>
          <w:szCs w:val="28"/>
        </w:rPr>
        <w:t xml:space="preserve"> with stressful situations in the workplace’ (32)</w:t>
      </w:r>
    </w:p>
    <w:p w14:paraId="4905B7CE" w14:textId="61F60AA2" w:rsidR="00AE5D81" w:rsidRPr="00AE5D81" w:rsidRDefault="00AE5D81" w:rsidP="00AE5D81">
      <w:pPr>
        <w:pStyle w:val="ListParagraph"/>
        <w:numPr>
          <w:ilvl w:val="0"/>
          <w:numId w:val="5"/>
        </w:numPr>
        <w:rPr>
          <w:rFonts w:ascii="Tahoma" w:hAnsi="Tahoma" w:cs="Tahoma"/>
          <w:sz w:val="28"/>
          <w:szCs w:val="28"/>
        </w:rPr>
      </w:pPr>
      <w:r w:rsidRPr="00AE5D81">
        <w:rPr>
          <w:rFonts w:ascii="Tahoma" w:hAnsi="Tahoma" w:cs="Tahoma"/>
          <w:sz w:val="28"/>
          <w:szCs w:val="28"/>
        </w:rPr>
        <w:t>‘</w:t>
      </w:r>
      <w:proofErr w:type="gramStart"/>
      <w:r w:rsidRPr="00AE5D81">
        <w:rPr>
          <w:rFonts w:ascii="Tahoma" w:hAnsi="Tahoma" w:cs="Tahoma"/>
          <w:sz w:val="28"/>
          <w:szCs w:val="28"/>
        </w:rPr>
        <w:t>information</w:t>
      </w:r>
      <w:proofErr w:type="gramEnd"/>
      <w:r w:rsidRPr="00AE5D81">
        <w:rPr>
          <w:rFonts w:ascii="Tahoma" w:hAnsi="Tahoma" w:cs="Tahoma"/>
          <w:sz w:val="28"/>
          <w:szCs w:val="28"/>
        </w:rPr>
        <w:t xml:space="preserve"> on </w:t>
      </w:r>
      <w:proofErr w:type="spellStart"/>
      <w:r w:rsidRPr="00AE5D81">
        <w:rPr>
          <w:rFonts w:ascii="Tahoma" w:hAnsi="Tahoma" w:cs="Tahoma"/>
          <w:sz w:val="28"/>
          <w:szCs w:val="28"/>
        </w:rPr>
        <w:t>self care</w:t>
      </w:r>
      <w:proofErr w:type="spellEnd"/>
      <w:r w:rsidRPr="00AE5D81">
        <w:rPr>
          <w:rFonts w:ascii="Tahoma" w:hAnsi="Tahoma" w:cs="Tahoma"/>
          <w:sz w:val="28"/>
          <w:szCs w:val="28"/>
        </w:rPr>
        <w:t>: managing your own health and wellbeing’ (24)</w:t>
      </w:r>
    </w:p>
    <w:p w14:paraId="63B4CBEC" w14:textId="33C7C428" w:rsidR="00AE5D81" w:rsidRPr="00AE5D81" w:rsidRDefault="00AE5D81" w:rsidP="00AE5D81">
      <w:pPr>
        <w:pStyle w:val="ListParagraph"/>
        <w:numPr>
          <w:ilvl w:val="0"/>
          <w:numId w:val="5"/>
        </w:numPr>
        <w:rPr>
          <w:rFonts w:ascii="Tahoma" w:hAnsi="Tahoma" w:cs="Tahoma"/>
          <w:sz w:val="28"/>
          <w:szCs w:val="28"/>
        </w:rPr>
      </w:pPr>
      <w:r w:rsidRPr="00AE5D81">
        <w:rPr>
          <w:rFonts w:ascii="Tahoma" w:hAnsi="Tahoma" w:cs="Tahoma"/>
          <w:sz w:val="28"/>
          <w:szCs w:val="28"/>
        </w:rPr>
        <w:lastRenderedPageBreak/>
        <w:t>‘</w:t>
      </w:r>
      <w:proofErr w:type="gramStart"/>
      <w:r w:rsidR="002B30BC" w:rsidRPr="00AE5D81">
        <w:rPr>
          <w:rFonts w:ascii="Tahoma" w:hAnsi="Tahoma" w:cs="Tahoma"/>
          <w:sz w:val="28"/>
          <w:szCs w:val="28"/>
        </w:rPr>
        <w:t>disclosure</w:t>
      </w:r>
      <w:proofErr w:type="gramEnd"/>
      <w:r w:rsidRPr="00AE5D81">
        <w:rPr>
          <w:rFonts w:ascii="Tahoma" w:hAnsi="Tahoma" w:cs="Tahoma"/>
          <w:sz w:val="28"/>
          <w:szCs w:val="28"/>
        </w:rPr>
        <w:t xml:space="preserve"> and reasonable </w:t>
      </w:r>
      <w:r w:rsidR="002B30BC" w:rsidRPr="00AE5D81">
        <w:rPr>
          <w:rFonts w:ascii="Tahoma" w:hAnsi="Tahoma" w:cs="Tahoma"/>
          <w:sz w:val="28"/>
          <w:szCs w:val="28"/>
        </w:rPr>
        <w:t>adjustments</w:t>
      </w:r>
      <w:r w:rsidRPr="00AE5D81">
        <w:rPr>
          <w:rFonts w:ascii="Tahoma" w:hAnsi="Tahoma" w:cs="Tahoma"/>
          <w:sz w:val="28"/>
          <w:szCs w:val="28"/>
        </w:rPr>
        <w:t>’ (23)</w:t>
      </w:r>
    </w:p>
    <w:p w14:paraId="1D43B9AA" w14:textId="0DC97EA3" w:rsidR="00AE5D81" w:rsidRPr="00AE5D81" w:rsidRDefault="00AE5D81" w:rsidP="00AE5D81">
      <w:pPr>
        <w:pStyle w:val="ListParagraph"/>
        <w:numPr>
          <w:ilvl w:val="0"/>
          <w:numId w:val="5"/>
        </w:numPr>
        <w:rPr>
          <w:rFonts w:ascii="Tahoma" w:hAnsi="Tahoma" w:cs="Tahoma"/>
          <w:sz w:val="28"/>
          <w:szCs w:val="28"/>
        </w:rPr>
      </w:pPr>
      <w:r w:rsidRPr="00AE5D81">
        <w:rPr>
          <w:rFonts w:ascii="Tahoma" w:hAnsi="Tahoma" w:cs="Tahoma"/>
          <w:sz w:val="28"/>
          <w:szCs w:val="28"/>
        </w:rPr>
        <w:t>‘</w:t>
      </w:r>
      <w:proofErr w:type="gramStart"/>
      <w:r w:rsidRPr="00AE5D81">
        <w:rPr>
          <w:rFonts w:ascii="Tahoma" w:hAnsi="Tahoma" w:cs="Tahoma"/>
          <w:sz w:val="28"/>
          <w:szCs w:val="28"/>
        </w:rPr>
        <w:t>finding</w:t>
      </w:r>
      <w:proofErr w:type="gramEnd"/>
      <w:r w:rsidRPr="00AE5D81">
        <w:rPr>
          <w:rFonts w:ascii="Tahoma" w:hAnsi="Tahoma" w:cs="Tahoma"/>
          <w:sz w:val="28"/>
          <w:szCs w:val="28"/>
        </w:rPr>
        <w:t xml:space="preserve"> a suitable job that’s right for me’ (23)</w:t>
      </w:r>
    </w:p>
    <w:p w14:paraId="3B20699C" w14:textId="060BF741" w:rsidR="007405DE" w:rsidRPr="00AE5D81" w:rsidRDefault="00AE5D81">
      <w:pPr>
        <w:rPr>
          <w:rFonts w:ascii="Tahoma" w:hAnsi="Tahoma" w:cs="Tahoma"/>
          <w:sz w:val="28"/>
          <w:szCs w:val="28"/>
        </w:rPr>
      </w:pPr>
      <w:r w:rsidRPr="00AE5D81">
        <w:rPr>
          <w:rFonts w:ascii="Tahoma" w:hAnsi="Tahoma" w:cs="Tahoma"/>
          <w:sz w:val="28"/>
          <w:szCs w:val="28"/>
        </w:rPr>
        <w:t xml:space="preserve">Roughly 80% of respondents (37 out of 46) felt that communicating their needs to an employer was a topic that it would be beneficial to learn more information about. This was closely followed by dealing with stressful situations in the workplace, with roughly 70% of respondents (32 out of 36) feeling that this would be a beneficial topic to learn more information about. </w:t>
      </w:r>
    </w:p>
    <w:p w14:paraId="14192965" w14:textId="38E0D870" w:rsidR="00AE5D81" w:rsidRPr="00AE5D81" w:rsidRDefault="00AE5D81">
      <w:pPr>
        <w:rPr>
          <w:rFonts w:ascii="Tahoma" w:hAnsi="Tahoma" w:cs="Tahoma"/>
          <w:sz w:val="28"/>
          <w:szCs w:val="28"/>
        </w:rPr>
      </w:pPr>
      <w:r w:rsidRPr="00AE5D81">
        <w:rPr>
          <w:rFonts w:ascii="Tahoma" w:hAnsi="Tahoma" w:cs="Tahoma"/>
          <w:sz w:val="28"/>
          <w:szCs w:val="28"/>
        </w:rPr>
        <w:t xml:space="preserve">Skills-based topics such as planning </w:t>
      </w:r>
      <w:proofErr w:type="gramStart"/>
      <w:r w:rsidRPr="00AE5D81">
        <w:rPr>
          <w:rFonts w:ascii="Tahoma" w:hAnsi="Tahoma" w:cs="Tahoma"/>
          <w:sz w:val="28"/>
          <w:szCs w:val="28"/>
        </w:rPr>
        <w:t>for/doing</w:t>
      </w:r>
      <w:proofErr w:type="gramEnd"/>
      <w:r w:rsidRPr="00AE5D81">
        <w:rPr>
          <w:rFonts w:ascii="Tahoma" w:hAnsi="Tahoma" w:cs="Tahoma"/>
          <w:sz w:val="28"/>
          <w:szCs w:val="28"/>
        </w:rPr>
        <w:t xml:space="preserve"> an interview and applying for a job featured lower on the list o</w:t>
      </w:r>
      <w:r w:rsidR="007E3E09">
        <w:rPr>
          <w:rFonts w:ascii="Tahoma" w:hAnsi="Tahoma" w:cs="Tahoma"/>
          <w:sz w:val="28"/>
          <w:szCs w:val="28"/>
        </w:rPr>
        <w:t>f</w:t>
      </w:r>
      <w:r w:rsidRPr="00AE5D81">
        <w:rPr>
          <w:rFonts w:ascii="Tahoma" w:hAnsi="Tahoma" w:cs="Tahoma"/>
          <w:sz w:val="28"/>
          <w:szCs w:val="28"/>
        </w:rPr>
        <w:t xml:space="preserve"> topics that would be beneficial. </w:t>
      </w:r>
      <w:r w:rsidR="002B30BC">
        <w:rPr>
          <w:rFonts w:ascii="Tahoma" w:hAnsi="Tahoma" w:cs="Tahoma"/>
          <w:sz w:val="28"/>
          <w:szCs w:val="28"/>
        </w:rPr>
        <w:t xml:space="preserve">However, </w:t>
      </w:r>
      <w:proofErr w:type="gramStart"/>
      <w:r w:rsidR="002B30BC">
        <w:rPr>
          <w:rFonts w:ascii="Tahoma" w:hAnsi="Tahoma" w:cs="Tahoma"/>
          <w:sz w:val="28"/>
          <w:szCs w:val="28"/>
        </w:rPr>
        <w:t>with the exception of</w:t>
      </w:r>
      <w:proofErr w:type="gramEnd"/>
      <w:r w:rsidR="002B30BC">
        <w:rPr>
          <w:rFonts w:ascii="Tahoma" w:hAnsi="Tahoma" w:cs="Tahoma"/>
          <w:sz w:val="28"/>
          <w:szCs w:val="28"/>
        </w:rPr>
        <w:t xml:space="preserve"> applying to university or college, all options received more than 10 responses. </w:t>
      </w:r>
    </w:p>
    <w:p w14:paraId="5ED570CA" w14:textId="7AF938A0" w:rsidR="00AE5D81" w:rsidRPr="00AE5D81" w:rsidRDefault="00AE5D81">
      <w:pPr>
        <w:rPr>
          <w:rFonts w:ascii="Tahoma" w:hAnsi="Tahoma" w:cs="Tahoma"/>
          <w:sz w:val="28"/>
          <w:szCs w:val="28"/>
        </w:rPr>
      </w:pPr>
      <w:r w:rsidRPr="00AE5D81">
        <w:rPr>
          <w:rFonts w:ascii="Tahoma" w:hAnsi="Tahoma" w:cs="Tahoma"/>
          <w:sz w:val="28"/>
          <w:szCs w:val="28"/>
        </w:rPr>
        <w:t xml:space="preserve">6 respondents felt that the options provided by the survey did not reflect all the topics they felt would be beneficial, so provided ‘other’ response: </w:t>
      </w:r>
    </w:p>
    <w:p w14:paraId="3F9A1FA0" w14:textId="77777777" w:rsidR="00AE5D81" w:rsidRPr="00AE5D81" w:rsidRDefault="00AE5D81" w:rsidP="00AE5D81">
      <w:pPr>
        <w:pStyle w:val="ListParagraph"/>
        <w:numPr>
          <w:ilvl w:val="0"/>
          <w:numId w:val="8"/>
        </w:numPr>
        <w:spacing w:before="100" w:after="200" w:line="276" w:lineRule="auto"/>
        <w:rPr>
          <w:rFonts w:ascii="Tahoma" w:hAnsi="Tahoma" w:cs="Tahoma"/>
          <w:sz w:val="28"/>
          <w:szCs w:val="28"/>
        </w:rPr>
      </w:pPr>
      <w:r w:rsidRPr="00AE5D81">
        <w:rPr>
          <w:rFonts w:ascii="Tahoma" w:hAnsi="Tahoma" w:cs="Tahoma"/>
          <w:sz w:val="28"/>
          <w:szCs w:val="28"/>
        </w:rPr>
        <w:t xml:space="preserve">Support to manage in a work environment </w:t>
      </w:r>
    </w:p>
    <w:p w14:paraId="16BC006A" w14:textId="77777777" w:rsidR="00AE5D81" w:rsidRPr="00AE5D81" w:rsidRDefault="00AE5D81" w:rsidP="00AE5D81">
      <w:pPr>
        <w:pStyle w:val="ListParagraph"/>
        <w:numPr>
          <w:ilvl w:val="0"/>
          <w:numId w:val="8"/>
        </w:numPr>
        <w:spacing w:before="100" w:after="200" w:line="276" w:lineRule="auto"/>
        <w:rPr>
          <w:rFonts w:ascii="Tahoma" w:hAnsi="Tahoma" w:cs="Tahoma"/>
          <w:sz w:val="28"/>
          <w:szCs w:val="28"/>
        </w:rPr>
      </w:pPr>
      <w:r w:rsidRPr="00AE5D81">
        <w:rPr>
          <w:rFonts w:ascii="Tahoma" w:hAnsi="Tahoma" w:cs="Tahoma"/>
          <w:sz w:val="28"/>
          <w:szCs w:val="28"/>
        </w:rPr>
        <w:t xml:space="preserve">Not backing out of social interactions job related </w:t>
      </w:r>
    </w:p>
    <w:p w14:paraId="45689A54" w14:textId="77777777" w:rsidR="00AE5D81" w:rsidRPr="00AE5D81" w:rsidRDefault="00AE5D81" w:rsidP="00AE5D81">
      <w:pPr>
        <w:pStyle w:val="ListParagraph"/>
        <w:numPr>
          <w:ilvl w:val="0"/>
          <w:numId w:val="8"/>
        </w:numPr>
        <w:spacing w:before="100" w:after="200" w:line="276" w:lineRule="auto"/>
        <w:rPr>
          <w:rFonts w:ascii="Tahoma" w:hAnsi="Tahoma" w:cs="Tahoma"/>
          <w:sz w:val="28"/>
          <w:szCs w:val="28"/>
        </w:rPr>
      </w:pPr>
      <w:r w:rsidRPr="00AE5D81">
        <w:rPr>
          <w:rFonts w:ascii="Tahoma" w:hAnsi="Tahoma" w:cs="Tahoma"/>
          <w:sz w:val="28"/>
          <w:szCs w:val="28"/>
        </w:rPr>
        <w:t>Losing benefits then failing to maintain employment</w:t>
      </w:r>
    </w:p>
    <w:p w14:paraId="58F56EB7" w14:textId="77777777" w:rsidR="00AE5D81" w:rsidRPr="00AE5D81" w:rsidRDefault="00AE5D81" w:rsidP="00AE5D81">
      <w:pPr>
        <w:pStyle w:val="ListParagraph"/>
        <w:numPr>
          <w:ilvl w:val="0"/>
          <w:numId w:val="8"/>
        </w:numPr>
        <w:spacing w:before="100" w:after="200" w:line="276" w:lineRule="auto"/>
        <w:rPr>
          <w:rFonts w:ascii="Tahoma" w:hAnsi="Tahoma" w:cs="Tahoma"/>
          <w:sz w:val="28"/>
          <w:szCs w:val="28"/>
        </w:rPr>
      </w:pPr>
      <w:r w:rsidRPr="00AE5D81">
        <w:rPr>
          <w:rFonts w:ascii="Tahoma" w:hAnsi="Tahoma" w:cs="Tahoma"/>
          <w:sz w:val="28"/>
          <w:szCs w:val="28"/>
        </w:rPr>
        <w:t>Workplace bullying (colleagues and management)</w:t>
      </w:r>
    </w:p>
    <w:p w14:paraId="14633549" w14:textId="7C459C83" w:rsidR="00AE5D81" w:rsidRPr="00AE5D81" w:rsidRDefault="00AE5D81" w:rsidP="00AE5D81">
      <w:pPr>
        <w:pStyle w:val="ListParagraph"/>
        <w:numPr>
          <w:ilvl w:val="0"/>
          <w:numId w:val="8"/>
        </w:numPr>
        <w:spacing w:before="100" w:after="200" w:line="276" w:lineRule="auto"/>
        <w:rPr>
          <w:rFonts w:ascii="Tahoma" w:hAnsi="Tahoma" w:cs="Tahoma"/>
          <w:sz w:val="28"/>
          <w:szCs w:val="28"/>
        </w:rPr>
      </w:pPr>
      <w:r w:rsidRPr="00AE5D81">
        <w:rPr>
          <w:rFonts w:ascii="Tahoma" w:hAnsi="Tahoma" w:cs="Tahoma"/>
          <w:sz w:val="28"/>
          <w:szCs w:val="28"/>
        </w:rPr>
        <w:t xml:space="preserve">How to find employers who will respect my skills, pay </w:t>
      </w:r>
      <w:proofErr w:type="gramStart"/>
      <w:r w:rsidRPr="00AE5D81">
        <w:rPr>
          <w:rFonts w:ascii="Tahoma" w:hAnsi="Tahoma" w:cs="Tahoma"/>
          <w:sz w:val="28"/>
          <w:szCs w:val="28"/>
        </w:rPr>
        <w:t>fairly</w:t>
      </w:r>
      <w:proofErr w:type="gramEnd"/>
      <w:r w:rsidRPr="00AE5D81">
        <w:rPr>
          <w:rFonts w:ascii="Tahoma" w:hAnsi="Tahoma" w:cs="Tahoma"/>
          <w:sz w:val="28"/>
          <w:szCs w:val="28"/>
        </w:rPr>
        <w:t xml:space="preserve"> and allow working from home.</w:t>
      </w:r>
    </w:p>
    <w:p w14:paraId="55D01D5D" w14:textId="635C2673" w:rsidR="00AE5D81" w:rsidRPr="00AE5D81" w:rsidRDefault="00AE5D81" w:rsidP="00AE5D81">
      <w:pPr>
        <w:pStyle w:val="ListParagraph"/>
        <w:numPr>
          <w:ilvl w:val="0"/>
          <w:numId w:val="8"/>
        </w:numPr>
        <w:spacing w:before="100" w:after="200" w:line="276" w:lineRule="auto"/>
        <w:rPr>
          <w:rFonts w:ascii="Tahoma" w:hAnsi="Tahoma" w:cs="Tahoma"/>
          <w:sz w:val="28"/>
          <w:szCs w:val="28"/>
        </w:rPr>
      </w:pPr>
      <w:r w:rsidRPr="00AE5D81">
        <w:rPr>
          <w:rFonts w:ascii="Tahoma" w:hAnsi="Tahoma" w:cs="Tahoma"/>
          <w:sz w:val="28"/>
          <w:szCs w:val="28"/>
        </w:rPr>
        <w:t>Allergy awareness in the workplace</w:t>
      </w:r>
    </w:p>
    <w:p w14:paraId="199EF21B" w14:textId="7B7E82DD" w:rsidR="00AE5D81" w:rsidRPr="00AE5D81" w:rsidRDefault="00AE5D81" w:rsidP="00AE5D81">
      <w:pPr>
        <w:spacing w:before="100" w:after="200" w:line="276" w:lineRule="auto"/>
        <w:rPr>
          <w:rFonts w:ascii="Tahoma" w:hAnsi="Tahoma" w:cs="Tahoma"/>
          <w:sz w:val="28"/>
          <w:szCs w:val="28"/>
        </w:rPr>
      </w:pPr>
      <w:r w:rsidRPr="00AE5D81">
        <w:rPr>
          <w:rFonts w:ascii="Tahoma" w:hAnsi="Tahoma" w:cs="Tahoma"/>
          <w:sz w:val="28"/>
          <w:szCs w:val="28"/>
        </w:rPr>
        <w:t xml:space="preserve">These responses suggest that dealing with the experience of work, maintaining </w:t>
      </w:r>
      <w:proofErr w:type="gramStart"/>
      <w:r w:rsidRPr="00AE5D81">
        <w:rPr>
          <w:rFonts w:ascii="Tahoma" w:hAnsi="Tahoma" w:cs="Tahoma"/>
          <w:sz w:val="28"/>
          <w:szCs w:val="28"/>
        </w:rPr>
        <w:t>employment</w:t>
      </w:r>
      <w:proofErr w:type="gramEnd"/>
      <w:r w:rsidRPr="00AE5D81">
        <w:rPr>
          <w:rFonts w:ascii="Tahoma" w:hAnsi="Tahoma" w:cs="Tahoma"/>
          <w:sz w:val="28"/>
          <w:szCs w:val="28"/>
        </w:rPr>
        <w:t xml:space="preserve"> and communicating your needs to an employer (allergy awareness and childcare) are important issues for the survey respondents. </w:t>
      </w:r>
    </w:p>
    <w:p w14:paraId="3F6F3F50" w14:textId="29DCB09D" w:rsidR="00AE5D81" w:rsidRDefault="00AE5D81" w:rsidP="00AE5D81">
      <w:pPr>
        <w:spacing w:before="100" w:after="200" w:line="276" w:lineRule="auto"/>
        <w:rPr>
          <w:rFonts w:ascii="Arial" w:hAnsi="Arial" w:cs="Arial"/>
        </w:rPr>
      </w:pPr>
    </w:p>
    <w:p w14:paraId="0D277BF9" w14:textId="77777777" w:rsidR="00AE5D81" w:rsidRPr="00A564E9" w:rsidRDefault="00AE5D81" w:rsidP="00AE5D81">
      <w:pPr>
        <w:rPr>
          <w:rFonts w:ascii="Tahoma" w:hAnsi="Tahoma" w:cs="Tahoma"/>
          <w:color w:val="0070C0"/>
          <w:sz w:val="40"/>
          <w:szCs w:val="40"/>
        </w:rPr>
      </w:pPr>
      <w:r w:rsidRPr="00A564E9">
        <w:rPr>
          <w:rFonts w:ascii="Tahoma" w:hAnsi="Tahoma" w:cs="Tahoma"/>
          <w:color w:val="0070C0"/>
          <w:sz w:val="40"/>
          <w:szCs w:val="40"/>
        </w:rPr>
        <w:t xml:space="preserve">Analysis: </w:t>
      </w:r>
    </w:p>
    <w:p w14:paraId="5A8146C3" w14:textId="7862BA82" w:rsidR="002B30BC" w:rsidRDefault="002B30BC" w:rsidP="00AE5D81">
      <w:pPr>
        <w:spacing w:before="100" w:after="200" w:line="276" w:lineRule="auto"/>
        <w:rPr>
          <w:rFonts w:ascii="Arial" w:hAnsi="Arial" w:cs="Arial"/>
          <w:sz w:val="28"/>
          <w:szCs w:val="28"/>
        </w:rPr>
      </w:pPr>
      <w:r>
        <w:rPr>
          <w:rFonts w:ascii="Arial" w:hAnsi="Arial" w:cs="Arial"/>
          <w:sz w:val="28"/>
          <w:szCs w:val="28"/>
        </w:rPr>
        <w:t xml:space="preserve">A person’s work experience or personal situation will determine what support they feel would be beneficial, and the results of this question reflect the varied experiences of the respondents. However, extra information and support surrounding </w:t>
      </w:r>
      <w:r w:rsidR="00AE5D81" w:rsidRPr="002B30BC">
        <w:rPr>
          <w:rFonts w:ascii="Arial" w:hAnsi="Arial" w:cs="Arial"/>
          <w:sz w:val="28"/>
          <w:szCs w:val="28"/>
        </w:rPr>
        <w:t>the experience of being in the workplace</w:t>
      </w:r>
      <w:r>
        <w:rPr>
          <w:rFonts w:ascii="Arial" w:hAnsi="Arial" w:cs="Arial"/>
          <w:sz w:val="28"/>
          <w:szCs w:val="28"/>
        </w:rPr>
        <w:t xml:space="preserve"> (including </w:t>
      </w:r>
      <w:r w:rsidR="00AE5D81" w:rsidRPr="002B30BC">
        <w:rPr>
          <w:rFonts w:ascii="Arial" w:hAnsi="Arial" w:cs="Arial"/>
          <w:sz w:val="28"/>
          <w:szCs w:val="28"/>
        </w:rPr>
        <w:t xml:space="preserve">communicating your needs to an employer, managing your own </w:t>
      </w:r>
      <w:proofErr w:type="gramStart"/>
      <w:r w:rsidR="00AE5D81" w:rsidRPr="002B30BC">
        <w:rPr>
          <w:rFonts w:ascii="Arial" w:hAnsi="Arial" w:cs="Arial"/>
          <w:sz w:val="28"/>
          <w:szCs w:val="28"/>
        </w:rPr>
        <w:t>wellbeing</w:t>
      </w:r>
      <w:proofErr w:type="gramEnd"/>
      <w:r w:rsidR="00AE5D81" w:rsidRPr="002B30BC">
        <w:rPr>
          <w:rFonts w:ascii="Arial" w:hAnsi="Arial" w:cs="Arial"/>
          <w:sz w:val="28"/>
          <w:szCs w:val="28"/>
        </w:rPr>
        <w:t xml:space="preserve"> and </w:t>
      </w:r>
      <w:r>
        <w:rPr>
          <w:rFonts w:ascii="Arial" w:hAnsi="Arial" w:cs="Arial"/>
          <w:sz w:val="28"/>
          <w:szCs w:val="28"/>
        </w:rPr>
        <w:t xml:space="preserve">dealing with stressful situations) is </w:t>
      </w:r>
      <w:r>
        <w:rPr>
          <w:rFonts w:ascii="Arial" w:hAnsi="Arial" w:cs="Arial"/>
          <w:sz w:val="28"/>
          <w:szCs w:val="28"/>
        </w:rPr>
        <w:lastRenderedPageBreak/>
        <w:t>considered to be beneficial by the majority of participants. Finding a suitable job that is right for the individual is also an important theme. It is important that support surrounding these topics is provided by the</w:t>
      </w:r>
      <w:r w:rsidR="004B1EF7">
        <w:rPr>
          <w:rFonts w:ascii="Arial" w:hAnsi="Arial" w:cs="Arial"/>
          <w:sz w:val="28"/>
          <w:szCs w:val="28"/>
        </w:rPr>
        <w:t xml:space="preserve"> employment</w:t>
      </w:r>
      <w:r>
        <w:rPr>
          <w:rFonts w:ascii="Arial" w:hAnsi="Arial" w:cs="Arial"/>
          <w:sz w:val="28"/>
          <w:szCs w:val="28"/>
        </w:rPr>
        <w:t xml:space="preserve"> event. </w:t>
      </w:r>
    </w:p>
    <w:p w14:paraId="127034A1" w14:textId="52658BDA" w:rsidR="00AE5D81" w:rsidRDefault="002B30BC" w:rsidP="00AE5D81">
      <w:pPr>
        <w:spacing w:before="100" w:after="200" w:line="276" w:lineRule="auto"/>
        <w:rPr>
          <w:rFonts w:ascii="Arial" w:hAnsi="Arial" w:cs="Arial"/>
          <w:sz w:val="28"/>
          <w:szCs w:val="28"/>
        </w:rPr>
      </w:pPr>
      <w:r>
        <w:rPr>
          <w:rFonts w:ascii="Arial" w:hAnsi="Arial" w:cs="Arial"/>
          <w:sz w:val="28"/>
          <w:szCs w:val="28"/>
        </w:rPr>
        <w:t xml:space="preserve">As there is still a significant number of respondents who feel the other topics would be beneficial to learn about, it is important that the </w:t>
      </w:r>
      <w:r w:rsidR="004B1EF7">
        <w:rPr>
          <w:rFonts w:ascii="Arial" w:hAnsi="Arial" w:cs="Arial"/>
          <w:sz w:val="28"/>
          <w:szCs w:val="28"/>
        </w:rPr>
        <w:t xml:space="preserve">employment </w:t>
      </w:r>
      <w:r>
        <w:rPr>
          <w:rFonts w:ascii="Arial" w:hAnsi="Arial" w:cs="Arial"/>
          <w:sz w:val="28"/>
          <w:szCs w:val="28"/>
        </w:rPr>
        <w:t xml:space="preserve">event also tries to incorporate workshops based around these themes and skills and/or provides other resources surrounding these themes/skills to accommodate people’s varied needs (whether this be in the form of a resource pack or workshops). </w:t>
      </w:r>
    </w:p>
    <w:p w14:paraId="16621838" w14:textId="4C47DB48" w:rsidR="004B1EF7" w:rsidRDefault="004B1EF7" w:rsidP="00AE5D81">
      <w:pPr>
        <w:spacing w:before="100" w:after="200" w:line="276" w:lineRule="auto"/>
        <w:rPr>
          <w:rFonts w:ascii="Arial" w:hAnsi="Arial" w:cs="Arial"/>
          <w:sz w:val="28"/>
          <w:szCs w:val="28"/>
        </w:rPr>
      </w:pPr>
    </w:p>
    <w:p w14:paraId="7BB4492C" w14:textId="4E680C07" w:rsidR="004B1EF7" w:rsidRDefault="004B1EF7" w:rsidP="00AE5D81">
      <w:pPr>
        <w:spacing w:before="100" w:after="200" w:line="276" w:lineRule="auto"/>
        <w:rPr>
          <w:rFonts w:ascii="Arial" w:hAnsi="Arial" w:cs="Arial"/>
          <w:sz w:val="28"/>
          <w:szCs w:val="28"/>
        </w:rPr>
      </w:pPr>
    </w:p>
    <w:p w14:paraId="08A249E1" w14:textId="54F8EE57" w:rsidR="004B1EF7" w:rsidRDefault="004B1EF7" w:rsidP="00AE5D81">
      <w:pPr>
        <w:spacing w:before="100" w:after="200" w:line="276" w:lineRule="auto"/>
        <w:rPr>
          <w:rFonts w:ascii="Arial" w:hAnsi="Arial" w:cs="Arial"/>
          <w:sz w:val="28"/>
          <w:szCs w:val="28"/>
        </w:rPr>
      </w:pPr>
    </w:p>
    <w:p w14:paraId="6CDC62E2" w14:textId="5DCA6BCA" w:rsidR="004B1EF7" w:rsidRDefault="004B1EF7" w:rsidP="00AE5D81">
      <w:pPr>
        <w:spacing w:before="100" w:after="200" w:line="276" w:lineRule="auto"/>
        <w:rPr>
          <w:rFonts w:ascii="Arial" w:hAnsi="Arial" w:cs="Arial"/>
          <w:sz w:val="28"/>
          <w:szCs w:val="28"/>
        </w:rPr>
      </w:pPr>
    </w:p>
    <w:p w14:paraId="39960F9B" w14:textId="4CE18460" w:rsidR="004B1EF7" w:rsidRDefault="004B1EF7" w:rsidP="00AE5D81">
      <w:pPr>
        <w:spacing w:before="100" w:after="200" w:line="276" w:lineRule="auto"/>
        <w:rPr>
          <w:rFonts w:ascii="Arial" w:hAnsi="Arial" w:cs="Arial"/>
          <w:sz w:val="28"/>
          <w:szCs w:val="28"/>
        </w:rPr>
      </w:pPr>
    </w:p>
    <w:p w14:paraId="02A03344" w14:textId="56DB69C1" w:rsidR="004B1EF7" w:rsidRDefault="004B1EF7" w:rsidP="00AE5D81">
      <w:pPr>
        <w:spacing w:before="100" w:after="200" w:line="276" w:lineRule="auto"/>
        <w:rPr>
          <w:rFonts w:ascii="Arial" w:hAnsi="Arial" w:cs="Arial"/>
          <w:sz w:val="28"/>
          <w:szCs w:val="28"/>
        </w:rPr>
      </w:pPr>
    </w:p>
    <w:p w14:paraId="3A74F7D8" w14:textId="3454E513" w:rsidR="004B1EF7" w:rsidRDefault="004B1EF7" w:rsidP="00AE5D81">
      <w:pPr>
        <w:spacing w:before="100" w:after="200" w:line="276" w:lineRule="auto"/>
        <w:rPr>
          <w:rFonts w:ascii="Arial" w:hAnsi="Arial" w:cs="Arial"/>
          <w:sz w:val="28"/>
          <w:szCs w:val="28"/>
        </w:rPr>
      </w:pPr>
    </w:p>
    <w:p w14:paraId="37E4C7F2" w14:textId="5ED751AC" w:rsidR="004B1EF7" w:rsidRDefault="004B1EF7" w:rsidP="00AE5D81">
      <w:pPr>
        <w:spacing w:before="100" w:after="200" w:line="276" w:lineRule="auto"/>
        <w:rPr>
          <w:rFonts w:ascii="Arial" w:hAnsi="Arial" w:cs="Arial"/>
          <w:sz w:val="28"/>
          <w:szCs w:val="28"/>
        </w:rPr>
      </w:pPr>
    </w:p>
    <w:p w14:paraId="05652D9F" w14:textId="1593E316" w:rsidR="004B1EF7" w:rsidRDefault="004B1EF7" w:rsidP="00AE5D81">
      <w:pPr>
        <w:spacing w:before="100" w:after="200" w:line="276" w:lineRule="auto"/>
        <w:rPr>
          <w:rFonts w:ascii="Arial" w:hAnsi="Arial" w:cs="Arial"/>
          <w:sz w:val="28"/>
          <w:szCs w:val="28"/>
        </w:rPr>
      </w:pPr>
    </w:p>
    <w:p w14:paraId="657B90EA" w14:textId="50735D9D" w:rsidR="004B1EF7" w:rsidRDefault="004B1EF7" w:rsidP="00AE5D81">
      <w:pPr>
        <w:spacing w:before="100" w:after="200" w:line="276" w:lineRule="auto"/>
        <w:rPr>
          <w:rFonts w:ascii="Arial" w:hAnsi="Arial" w:cs="Arial"/>
          <w:sz w:val="28"/>
          <w:szCs w:val="28"/>
        </w:rPr>
      </w:pPr>
    </w:p>
    <w:p w14:paraId="74DB2C7E" w14:textId="1746E386" w:rsidR="004B1EF7" w:rsidRDefault="004B1EF7" w:rsidP="00AE5D81">
      <w:pPr>
        <w:spacing w:before="100" w:after="200" w:line="276" w:lineRule="auto"/>
        <w:rPr>
          <w:rFonts w:ascii="Arial" w:hAnsi="Arial" w:cs="Arial"/>
          <w:sz w:val="28"/>
          <w:szCs w:val="28"/>
        </w:rPr>
      </w:pPr>
    </w:p>
    <w:p w14:paraId="15934800" w14:textId="4E3DE3F1" w:rsidR="004B1EF7" w:rsidRDefault="004B1EF7" w:rsidP="00AE5D81">
      <w:pPr>
        <w:spacing w:before="100" w:after="200" w:line="276" w:lineRule="auto"/>
        <w:rPr>
          <w:rFonts w:ascii="Arial" w:hAnsi="Arial" w:cs="Arial"/>
          <w:sz w:val="28"/>
          <w:szCs w:val="28"/>
        </w:rPr>
      </w:pPr>
    </w:p>
    <w:p w14:paraId="375E7A61" w14:textId="3E89AF4F" w:rsidR="004B1EF7" w:rsidRDefault="004B1EF7" w:rsidP="00AE5D81">
      <w:pPr>
        <w:spacing w:before="100" w:after="200" w:line="276" w:lineRule="auto"/>
        <w:rPr>
          <w:rFonts w:ascii="Arial" w:hAnsi="Arial" w:cs="Arial"/>
          <w:sz w:val="28"/>
          <w:szCs w:val="28"/>
        </w:rPr>
      </w:pPr>
    </w:p>
    <w:p w14:paraId="43173BE5" w14:textId="6D61A3FE" w:rsidR="004B1EF7" w:rsidRDefault="004B1EF7" w:rsidP="00AE5D81">
      <w:pPr>
        <w:spacing w:before="100" w:after="200" w:line="276" w:lineRule="auto"/>
        <w:rPr>
          <w:rFonts w:ascii="Arial" w:hAnsi="Arial" w:cs="Arial"/>
          <w:sz w:val="28"/>
          <w:szCs w:val="28"/>
        </w:rPr>
      </w:pPr>
    </w:p>
    <w:p w14:paraId="55DD4560" w14:textId="24BB68B1" w:rsidR="004B1EF7" w:rsidRDefault="004B1EF7" w:rsidP="00AE5D81">
      <w:pPr>
        <w:spacing w:before="100" w:after="200" w:line="276" w:lineRule="auto"/>
        <w:rPr>
          <w:rFonts w:ascii="Arial" w:hAnsi="Arial" w:cs="Arial"/>
          <w:sz w:val="28"/>
          <w:szCs w:val="28"/>
        </w:rPr>
      </w:pPr>
    </w:p>
    <w:p w14:paraId="44AC0898" w14:textId="16D29533" w:rsidR="004B1EF7" w:rsidRDefault="004B1EF7" w:rsidP="00AE5D81">
      <w:pPr>
        <w:spacing w:before="100" w:after="200" w:line="276" w:lineRule="auto"/>
        <w:rPr>
          <w:rFonts w:ascii="Arial" w:hAnsi="Arial" w:cs="Arial"/>
          <w:sz w:val="28"/>
          <w:szCs w:val="28"/>
        </w:rPr>
      </w:pPr>
    </w:p>
    <w:p w14:paraId="62D432BC" w14:textId="01AB33BD" w:rsidR="004B1EF7" w:rsidRDefault="004B1EF7" w:rsidP="00AE5D81">
      <w:pPr>
        <w:spacing w:before="100" w:after="200" w:line="276" w:lineRule="auto"/>
        <w:rPr>
          <w:rFonts w:ascii="Arial" w:hAnsi="Arial" w:cs="Arial"/>
          <w:sz w:val="28"/>
          <w:szCs w:val="28"/>
        </w:rPr>
      </w:pPr>
    </w:p>
    <w:p w14:paraId="0B48A506" w14:textId="36582071" w:rsidR="004B1EF7" w:rsidRDefault="004B1EF7" w:rsidP="004B1EF7">
      <w:pPr>
        <w:rPr>
          <w:rFonts w:ascii="Tahoma" w:hAnsi="Tahoma" w:cs="Tahoma"/>
          <w:color w:val="0070C0"/>
          <w:sz w:val="40"/>
          <w:szCs w:val="40"/>
        </w:rPr>
      </w:pPr>
      <w:r w:rsidRPr="00A564E9">
        <w:rPr>
          <w:rFonts w:ascii="Tahoma" w:hAnsi="Tahoma" w:cs="Tahoma"/>
          <w:color w:val="0070C0"/>
          <w:sz w:val="40"/>
          <w:szCs w:val="40"/>
        </w:rPr>
        <w:lastRenderedPageBreak/>
        <w:t xml:space="preserve">Question </w:t>
      </w:r>
      <w:r>
        <w:rPr>
          <w:rFonts w:ascii="Tahoma" w:hAnsi="Tahoma" w:cs="Tahoma"/>
          <w:color w:val="0070C0"/>
          <w:sz w:val="40"/>
          <w:szCs w:val="40"/>
        </w:rPr>
        <w:t xml:space="preserve">3: </w:t>
      </w:r>
      <w:r w:rsidRPr="004B1EF7">
        <w:rPr>
          <w:rFonts w:ascii="Tahoma" w:hAnsi="Tahoma" w:cs="Tahoma"/>
          <w:color w:val="0070C0"/>
          <w:sz w:val="40"/>
          <w:szCs w:val="40"/>
        </w:rPr>
        <w:t>What is it the most effective method of learning for you? (Please choose your top 3)</w:t>
      </w:r>
    </w:p>
    <w:p w14:paraId="1FEC7A2E" w14:textId="06754C9A" w:rsidR="004B1EF7" w:rsidRDefault="004B1EF7" w:rsidP="00AE5D81">
      <w:pPr>
        <w:spacing w:before="100" w:after="200" w:line="276" w:lineRule="auto"/>
        <w:rPr>
          <w:rFonts w:ascii="Arial" w:hAnsi="Arial" w:cs="Arial"/>
          <w:sz w:val="28"/>
          <w:szCs w:val="28"/>
        </w:rPr>
      </w:pPr>
    </w:p>
    <w:p w14:paraId="46CA05C9" w14:textId="46B11150" w:rsidR="002B30BC" w:rsidRDefault="008A06C6" w:rsidP="008A06C6">
      <w:pPr>
        <w:rPr>
          <w:rFonts w:ascii="Tahoma" w:hAnsi="Tahoma" w:cs="Tahoma"/>
          <w:color w:val="0070C0"/>
          <w:sz w:val="40"/>
          <w:szCs w:val="40"/>
        </w:rPr>
      </w:pPr>
      <w:r>
        <w:rPr>
          <w:rFonts w:ascii="Tahoma" w:hAnsi="Tahoma" w:cs="Tahoma"/>
          <w:color w:val="0070C0"/>
          <w:sz w:val="40"/>
          <w:szCs w:val="40"/>
        </w:rPr>
        <w:t>Description</w:t>
      </w:r>
      <w:r w:rsidRPr="00A564E9">
        <w:rPr>
          <w:rFonts w:ascii="Tahoma" w:hAnsi="Tahoma" w:cs="Tahoma"/>
          <w:color w:val="0070C0"/>
          <w:sz w:val="40"/>
          <w:szCs w:val="40"/>
        </w:rPr>
        <w:t xml:space="preserve">: </w:t>
      </w:r>
      <w:r>
        <w:rPr>
          <w:noProof/>
        </w:rPr>
        <w:drawing>
          <wp:anchor distT="0" distB="0" distL="114300" distR="114300" simplePos="0" relativeHeight="251662336" behindDoc="1" locked="0" layoutInCell="1" allowOverlap="1" wp14:anchorId="196BEFF0" wp14:editId="308F83B2">
            <wp:simplePos x="0" y="0"/>
            <wp:positionH relativeFrom="margin">
              <wp:align>center</wp:align>
            </wp:positionH>
            <wp:positionV relativeFrom="paragraph">
              <wp:posOffset>644156</wp:posOffset>
            </wp:positionV>
            <wp:extent cx="7063740" cy="3834130"/>
            <wp:effectExtent l="0" t="0" r="3810" b="13970"/>
            <wp:wrapTight wrapText="bothSides">
              <wp:wrapPolygon edited="0">
                <wp:start x="0" y="0"/>
                <wp:lineTo x="0" y="21571"/>
                <wp:lineTo x="21553" y="21571"/>
                <wp:lineTo x="21553" y="0"/>
                <wp:lineTo x="0" y="0"/>
              </wp:wrapPolygon>
            </wp:wrapTight>
            <wp:docPr id="7" name="Chart 7">
              <a:extLst xmlns:a="http://schemas.openxmlformats.org/drawingml/2006/main">
                <a:ext uri="{FF2B5EF4-FFF2-40B4-BE49-F238E27FC236}">
                  <a16:creationId xmlns:a16="http://schemas.microsoft.com/office/drawing/2014/main" id="{136F6B93-AF76-4BA6-9F50-464A51F15C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0B8687A" w14:textId="43B3B3D4" w:rsidR="008A06C6" w:rsidRDefault="008A06C6" w:rsidP="008A06C6">
      <w:pPr>
        <w:tabs>
          <w:tab w:val="left" w:pos="6317"/>
        </w:tabs>
        <w:rPr>
          <w:rFonts w:ascii="Tahoma" w:hAnsi="Tahoma" w:cs="Tahoma"/>
          <w:sz w:val="40"/>
          <w:szCs w:val="40"/>
        </w:rPr>
      </w:pPr>
    </w:p>
    <w:p w14:paraId="6006B6F0" w14:textId="1E361655" w:rsidR="008A06C6" w:rsidRDefault="008A06C6" w:rsidP="008A06C6">
      <w:pPr>
        <w:tabs>
          <w:tab w:val="left" w:pos="6317"/>
        </w:tabs>
        <w:rPr>
          <w:rFonts w:ascii="Tahoma" w:hAnsi="Tahoma" w:cs="Tahoma"/>
          <w:sz w:val="28"/>
          <w:szCs w:val="28"/>
        </w:rPr>
      </w:pPr>
      <w:r>
        <w:rPr>
          <w:rFonts w:ascii="Tahoma" w:hAnsi="Tahoma" w:cs="Tahoma"/>
          <w:sz w:val="28"/>
          <w:szCs w:val="28"/>
        </w:rPr>
        <w:t xml:space="preserve">Participants were asked to choose their top three most effective methods of learning. Joint top responses were ‘written materials and resources’ and ‘practical workshops’ (which were each chosen by 65% of the respondents). These were closely followed by ‘listening to speakers talk’ and ‘peer led workshops and discussion’ (which were each chosen by 50% of respondents). </w:t>
      </w:r>
    </w:p>
    <w:p w14:paraId="34D302DC" w14:textId="5F857304" w:rsidR="008A06C6" w:rsidRDefault="008A06C6" w:rsidP="008A06C6">
      <w:pPr>
        <w:tabs>
          <w:tab w:val="left" w:pos="6317"/>
        </w:tabs>
        <w:rPr>
          <w:rFonts w:ascii="Tahoma" w:hAnsi="Tahoma" w:cs="Tahoma"/>
          <w:sz w:val="28"/>
          <w:szCs w:val="28"/>
        </w:rPr>
      </w:pPr>
      <w:r>
        <w:rPr>
          <w:rFonts w:ascii="Tahoma" w:hAnsi="Tahoma" w:cs="Tahoma"/>
          <w:sz w:val="28"/>
          <w:szCs w:val="28"/>
        </w:rPr>
        <w:t xml:space="preserve">4 respondents felt that their most effective method of learning was not captured by the options provided and gave ‘other’ responses: </w:t>
      </w:r>
    </w:p>
    <w:p w14:paraId="14E7A245" w14:textId="79609858" w:rsidR="008A06C6" w:rsidRPr="008A06C6" w:rsidRDefault="008A06C6" w:rsidP="008A06C6">
      <w:pPr>
        <w:pStyle w:val="ListParagraph"/>
        <w:numPr>
          <w:ilvl w:val="0"/>
          <w:numId w:val="9"/>
        </w:numPr>
        <w:spacing w:before="100" w:after="200" w:line="276" w:lineRule="auto"/>
        <w:rPr>
          <w:rFonts w:ascii="Tahoma" w:hAnsi="Tahoma" w:cs="Tahoma"/>
          <w:sz w:val="28"/>
          <w:szCs w:val="28"/>
        </w:rPr>
      </w:pPr>
      <w:r>
        <w:rPr>
          <w:rFonts w:ascii="Tahoma" w:hAnsi="Tahoma" w:cs="Tahoma"/>
          <w:sz w:val="28"/>
          <w:szCs w:val="28"/>
        </w:rPr>
        <w:t>“</w:t>
      </w:r>
      <w:r w:rsidRPr="008A06C6">
        <w:rPr>
          <w:rFonts w:ascii="Tahoma" w:hAnsi="Tahoma" w:cs="Tahoma"/>
          <w:sz w:val="28"/>
          <w:szCs w:val="28"/>
        </w:rPr>
        <w:t>Watching and learning</w:t>
      </w:r>
      <w:r>
        <w:rPr>
          <w:rFonts w:ascii="Tahoma" w:hAnsi="Tahoma" w:cs="Tahoma"/>
          <w:sz w:val="28"/>
          <w:szCs w:val="28"/>
        </w:rPr>
        <w:t>”</w:t>
      </w:r>
    </w:p>
    <w:p w14:paraId="1548E897" w14:textId="6E13ACAA" w:rsidR="008A06C6" w:rsidRPr="008A06C6" w:rsidRDefault="008A06C6" w:rsidP="008A06C6">
      <w:pPr>
        <w:pStyle w:val="ListParagraph"/>
        <w:numPr>
          <w:ilvl w:val="0"/>
          <w:numId w:val="9"/>
        </w:numPr>
        <w:spacing w:before="100" w:after="200" w:line="276" w:lineRule="auto"/>
        <w:rPr>
          <w:rFonts w:ascii="Tahoma" w:hAnsi="Tahoma" w:cs="Tahoma"/>
          <w:sz w:val="28"/>
          <w:szCs w:val="28"/>
        </w:rPr>
      </w:pPr>
      <w:r>
        <w:rPr>
          <w:rFonts w:ascii="Tahoma" w:hAnsi="Tahoma" w:cs="Tahoma"/>
          <w:sz w:val="28"/>
          <w:szCs w:val="28"/>
        </w:rPr>
        <w:t>“</w:t>
      </w:r>
      <w:r w:rsidRPr="008A06C6">
        <w:rPr>
          <w:rFonts w:ascii="Tahoma" w:hAnsi="Tahoma" w:cs="Tahoma"/>
          <w:sz w:val="28"/>
          <w:szCs w:val="28"/>
        </w:rPr>
        <w:t>By doing it myself with guidance</w:t>
      </w:r>
      <w:r>
        <w:rPr>
          <w:rFonts w:ascii="Tahoma" w:hAnsi="Tahoma" w:cs="Tahoma"/>
          <w:sz w:val="28"/>
          <w:szCs w:val="28"/>
        </w:rPr>
        <w:t>”</w:t>
      </w:r>
    </w:p>
    <w:p w14:paraId="290FB330" w14:textId="09039720" w:rsidR="008A06C6" w:rsidRPr="008A06C6" w:rsidRDefault="008A06C6" w:rsidP="008A06C6">
      <w:pPr>
        <w:pStyle w:val="ListParagraph"/>
        <w:numPr>
          <w:ilvl w:val="0"/>
          <w:numId w:val="9"/>
        </w:numPr>
        <w:spacing w:before="100" w:after="200" w:line="276" w:lineRule="auto"/>
        <w:rPr>
          <w:rFonts w:ascii="Tahoma" w:hAnsi="Tahoma" w:cs="Tahoma"/>
          <w:sz w:val="28"/>
          <w:szCs w:val="28"/>
        </w:rPr>
      </w:pPr>
      <w:r>
        <w:rPr>
          <w:rFonts w:ascii="Tahoma" w:hAnsi="Tahoma" w:cs="Tahoma"/>
          <w:sz w:val="28"/>
          <w:szCs w:val="28"/>
        </w:rPr>
        <w:lastRenderedPageBreak/>
        <w:t>“</w:t>
      </w:r>
      <w:r w:rsidRPr="008A06C6">
        <w:rPr>
          <w:rFonts w:ascii="Tahoma" w:hAnsi="Tahoma" w:cs="Tahoma"/>
          <w:sz w:val="28"/>
          <w:szCs w:val="28"/>
        </w:rPr>
        <w:t>Video/recorded tutorials</w:t>
      </w:r>
      <w:r>
        <w:rPr>
          <w:rFonts w:ascii="Tahoma" w:hAnsi="Tahoma" w:cs="Tahoma"/>
          <w:sz w:val="28"/>
          <w:szCs w:val="28"/>
        </w:rPr>
        <w:t>”</w:t>
      </w:r>
    </w:p>
    <w:p w14:paraId="5A59F31B" w14:textId="60807B0D" w:rsidR="008A06C6" w:rsidRDefault="008A06C6" w:rsidP="008A06C6">
      <w:pPr>
        <w:pStyle w:val="ListParagraph"/>
        <w:numPr>
          <w:ilvl w:val="0"/>
          <w:numId w:val="9"/>
        </w:numPr>
        <w:spacing w:before="100" w:after="200" w:line="276" w:lineRule="auto"/>
        <w:rPr>
          <w:rFonts w:ascii="Tahoma" w:hAnsi="Tahoma" w:cs="Tahoma"/>
          <w:sz w:val="28"/>
          <w:szCs w:val="28"/>
        </w:rPr>
      </w:pPr>
      <w:r>
        <w:rPr>
          <w:rFonts w:ascii="Tahoma" w:hAnsi="Tahoma" w:cs="Tahoma"/>
          <w:sz w:val="28"/>
          <w:szCs w:val="28"/>
        </w:rPr>
        <w:t>“</w:t>
      </w:r>
      <w:r w:rsidRPr="008A06C6">
        <w:rPr>
          <w:rFonts w:ascii="Tahoma" w:hAnsi="Tahoma" w:cs="Tahoma"/>
          <w:sz w:val="28"/>
          <w:szCs w:val="28"/>
        </w:rPr>
        <w:t>Self-led online courses to be followed at my own pace and without real-time interaction</w:t>
      </w:r>
      <w:r>
        <w:rPr>
          <w:rFonts w:ascii="Tahoma" w:hAnsi="Tahoma" w:cs="Tahoma"/>
          <w:sz w:val="28"/>
          <w:szCs w:val="28"/>
        </w:rPr>
        <w:t xml:space="preserve">” </w:t>
      </w:r>
    </w:p>
    <w:p w14:paraId="3BFD85D4" w14:textId="6BEF0156" w:rsidR="008A06C6" w:rsidRDefault="008A06C6" w:rsidP="008A06C6">
      <w:pPr>
        <w:spacing w:before="100" w:after="200" w:line="276" w:lineRule="auto"/>
        <w:rPr>
          <w:rFonts w:ascii="Tahoma" w:hAnsi="Tahoma" w:cs="Tahoma"/>
          <w:sz w:val="28"/>
          <w:szCs w:val="28"/>
        </w:rPr>
      </w:pPr>
      <w:r>
        <w:rPr>
          <w:rFonts w:ascii="Tahoma" w:hAnsi="Tahoma" w:cs="Tahoma"/>
          <w:sz w:val="28"/>
          <w:szCs w:val="28"/>
        </w:rPr>
        <w:t xml:space="preserve">Interestingly, these all seem to reflect a visual approach to learning. They also raise the issue of considering that people may want to do practical activities outside of the employment event where they have the time to go through the activity at their own pace. </w:t>
      </w:r>
    </w:p>
    <w:p w14:paraId="4B132758" w14:textId="74BFF53A" w:rsidR="008A06C6" w:rsidRDefault="008A06C6" w:rsidP="008A06C6">
      <w:pPr>
        <w:spacing w:before="100" w:after="200" w:line="276" w:lineRule="auto"/>
        <w:rPr>
          <w:rFonts w:ascii="Tahoma" w:hAnsi="Tahoma" w:cs="Tahoma"/>
          <w:sz w:val="28"/>
          <w:szCs w:val="28"/>
        </w:rPr>
      </w:pPr>
    </w:p>
    <w:p w14:paraId="566CC978" w14:textId="77777777" w:rsidR="008A06C6" w:rsidRPr="00A564E9" w:rsidRDefault="008A06C6" w:rsidP="008A06C6">
      <w:pPr>
        <w:rPr>
          <w:rFonts w:ascii="Tahoma" w:hAnsi="Tahoma" w:cs="Tahoma"/>
          <w:color w:val="0070C0"/>
          <w:sz w:val="40"/>
          <w:szCs w:val="40"/>
        </w:rPr>
      </w:pPr>
      <w:r w:rsidRPr="00A564E9">
        <w:rPr>
          <w:rFonts w:ascii="Tahoma" w:hAnsi="Tahoma" w:cs="Tahoma"/>
          <w:color w:val="0070C0"/>
          <w:sz w:val="40"/>
          <w:szCs w:val="40"/>
        </w:rPr>
        <w:t xml:space="preserve">Analysis: </w:t>
      </w:r>
    </w:p>
    <w:p w14:paraId="0B5FAD22" w14:textId="77777777" w:rsidR="00432784" w:rsidRDefault="008A06C6" w:rsidP="008A06C6">
      <w:pPr>
        <w:spacing w:before="100" w:after="200" w:line="276" w:lineRule="auto"/>
        <w:rPr>
          <w:rFonts w:ascii="Tahoma" w:hAnsi="Tahoma" w:cs="Tahoma"/>
          <w:sz w:val="28"/>
          <w:szCs w:val="28"/>
        </w:rPr>
      </w:pPr>
      <w:r>
        <w:rPr>
          <w:rFonts w:ascii="Tahoma" w:hAnsi="Tahoma" w:cs="Tahoma"/>
          <w:sz w:val="28"/>
          <w:szCs w:val="28"/>
        </w:rPr>
        <w:t xml:space="preserve">The responses to this question show that people learn in a variety of different </w:t>
      </w:r>
      <w:proofErr w:type="gramStart"/>
      <w:r>
        <w:rPr>
          <w:rFonts w:ascii="Tahoma" w:hAnsi="Tahoma" w:cs="Tahoma"/>
          <w:sz w:val="28"/>
          <w:szCs w:val="28"/>
        </w:rPr>
        <w:t>ways</w:t>
      </w:r>
      <w:proofErr w:type="gramEnd"/>
      <w:r>
        <w:rPr>
          <w:rFonts w:ascii="Tahoma" w:hAnsi="Tahoma" w:cs="Tahoma"/>
          <w:sz w:val="28"/>
          <w:szCs w:val="28"/>
        </w:rPr>
        <w:t xml:space="preserve"> and it would be good to be able to incorporate different methods of learning into the workshops so that they are accessible for all. </w:t>
      </w:r>
    </w:p>
    <w:p w14:paraId="032FA8D6" w14:textId="39917FB2" w:rsidR="008A06C6" w:rsidRDefault="008A06C6" w:rsidP="008A06C6">
      <w:pPr>
        <w:spacing w:before="100" w:after="200" w:line="276" w:lineRule="auto"/>
        <w:rPr>
          <w:rFonts w:ascii="Tahoma" w:hAnsi="Tahoma" w:cs="Tahoma"/>
          <w:sz w:val="28"/>
          <w:szCs w:val="28"/>
        </w:rPr>
      </w:pPr>
      <w:r>
        <w:rPr>
          <w:rFonts w:ascii="Tahoma" w:hAnsi="Tahoma" w:cs="Tahoma"/>
          <w:sz w:val="28"/>
          <w:szCs w:val="28"/>
        </w:rPr>
        <w:t xml:space="preserve">The responses also raise the importance of recording the sessions and providing attendees with the option of doing practical activities with guidance beyond the session. This is a further question that would need to be extended to </w:t>
      </w:r>
      <w:r w:rsidR="00432784">
        <w:rPr>
          <w:rFonts w:ascii="Tahoma" w:hAnsi="Tahoma" w:cs="Tahoma"/>
          <w:sz w:val="28"/>
          <w:szCs w:val="28"/>
        </w:rPr>
        <w:t xml:space="preserve">autistic people through the advisory group or other co-productive means. </w:t>
      </w:r>
    </w:p>
    <w:p w14:paraId="1DDCA41C" w14:textId="349094D9" w:rsidR="00432784" w:rsidRDefault="00432784" w:rsidP="008A06C6">
      <w:pPr>
        <w:spacing w:before="100" w:after="200" w:line="276" w:lineRule="auto"/>
        <w:rPr>
          <w:rFonts w:ascii="Tahoma" w:hAnsi="Tahoma" w:cs="Tahoma"/>
          <w:sz w:val="28"/>
          <w:szCs w:val="28"/>
        </w:rPr>
      </w:pPr>
    </w:p>
    <w:p w14:paraId="29AB1808" w14:textId="23C5C486" w:rsidR="00432784" w:rsidRDefault="00432784" w:rsidP="008A06C6">
      <w:pPr>
        <w:spacing w:before="100" w:after="200" w:line="276" w:lineRule="auto"/>
        <w:rPr>
          <w:rFonts w:ascii="Tahoma" w:hAnsi="Tahoma" w:cs="Tahoma"/>
          <w:sz w:val="28"/>
          <w:szCs w:val="28"/>
        </w:rPr>
      </w:pPr>
    </w:p>
    <w:p w14:paraId="75110572" w14:textId="290ACC2B" w:rsidR="00432784" w:rsidRDefault="00432784" w:rsidP="008A06C6">
      <w:pPr>
        <w:spacing w:before="100" w:after="200" w:line="276" w:lineRule="auto"/>
        <w:rPr>
          <w:rFonts w:ascii="Tahoma" w:hAnsi="Tahoma" w:cs="Tahoma"/>
          <w:sz w:val="28"/>
          <w:szCs w:val="28"/>
        </w:rPr>
      </w:pPr>
    </w:p>
    <w:p w14:paraId="1E475AE0" w14:textId="32760144" w:rsidR="00432784" w:rsidRDefault="00432784" w:rsidP="008A06C6">
      <w:pPr>
        <w:spacing w:before="100" w:after="200" w:line="276" w:lineRule="auto"/>
        <w:rPr>
          <w:rFonts w:ascii="Tahoma" w:hAnsi="Tahoma" w:cs="Tahoma"/>
          <w:sz w:val="28"/>
          <w:szCs w:val="28"/>
        </w:rPr>
      </w:pPr>
    </w:p>
    <w:p w14:paraId="741B68E3" w14:textId="5A93CED7" w:rsidR="00432784" w:rsidRDefault="00432784" w:rsidP="008A06C6">
      <w:pPr>
        <w:spacing w:before="100" w:after="200" w:line="276" w:lineRule="auto"/>
        <w:rPr>
          <w:rFonts w:ascii="Tahoma" w:hAnsi="Tahoma" w:cs="Tahoma"/>
          <w:sz w:val="28"/>
          <w:szCs w:val="28"/>
        </w:rPr>
      </w:pPr>
    </w:p>
    <w:p w14:paraId="7372EA0A" w14:textId="1A897CF8" w:rsidR="00432784" w:rsidRDefault="00432784" w:rsidP="008A06C6">
      <w:pPr>
        <w:spacing w:before="100" w:after="200" w:line="276" w:lineRule="auto"/>
        <w:rPr>
          <w:rFonts w:ascii="Tahoma" w:hAnsi="Tahoma" w:cs="Tahoma"/>
          <w:sz w:val="28"/>
          <w:szCs w:val="28"/>
        </w:rPr>
      </w:pPr>
    </w:p>
    <w:p w14:paraId="278BE8F9" w14:textId="3D7558BF" w:rsidR="00432784" w:rsidRDefault="00432784" w:rsidP="008A06C6">
      <w:pPr>
        <w:spacing w:before="100" w:after="200" w:line="276" w:lineRule="auto"/>
        <w:rPr>
          <w:rFonts w:ascii="Tahoma" w:hAnsi="Tahoma" w:cs="Tahoma"/>
          <w:sz w:val="28"/>
          <w:szCs w:val="28"/>
        </w:rPr>
      </w:pPr>
    </w:p>
    <w:p w14:paraId="59DA6B61" w14:textId="2B5659D5" w:rsidR="00432784" w:rsidRDefault="00432784" w:rsidP="008A06C6">
      <w:pPr>
        <w:spacing w:before="100" w:after="200" w:line="276" w:lineRule="auto"/>
        <w:rPr>
          <w:rFonts w:ascii="Tahoma" w:hAnsi="Tahoma" w:cs="Tahoma"/>
          <w:sz w:val="28"/>
          <w:szCs w:val="28"/>
        </w:rPr>
      </w:pPr>
    </w:p>
    <w:p w14:paraId="2AC101F1" w14:textId="497451EB" w:rsidR="00432784" w:rsidRDefault="00432784" w:rsidP="008A06C6">
      <w:pPr>
        <w:spacing w:before="100" w:after="200" w:line="276" w:lineRule="auto"/>
        <w:rPr>
          <w:rFonts w:ascii="Tahoma" w:hAnsi="Tahoma" w:cs="Tahoma"/>
          <w:sz w:val="28"/>
          <w:szCs w:val="28"/>
        </w:rPr>
      </w:pPr>
    </w:p>
    <w:p w14:paraId="3B3F3C8E" w14:textId="0402E077" w:rsidR="00432784" w:rsidRDefault="00432784" w:rsidP="008A06C6">
      <w:pPr>
        <w:spacing w:before="100" w:after="200" w:line="276" w:lineRule="auto"/>
        <w:rPr>
          <w:rFonts w:ascii="Tahoma" w:hAnsi="Tahoma" w:cs="Tahoma"/>
          <w:sz w:val="28"/>
          <w:szCs w:val="28"/>
        </w:rPr>
      </w:pPr>
    </w:p>
    <w:p w14:paraId="7D69F6A4" w14:textId="01685B6C" w:rsidR="00432784" w:rsidRDefault="001913A9" w:rsidP="008A06C6">
      <w:pPr>
        <w:spacing w:before="100" w:after="200" w:line="276" w:lineRule="auto"/>
        <w:rPr>
          <w:rFonts w:ascii="Tahoma" w:hAnsi="Tahoma" w:cs="Tahoma"/>
          <w:color w:val="0070C0"/>
          <w:sz w:val="40"/>
          <w:szCs w:val="40"/>
        </w:rPr>
      </w:pPr>
      <w:r>
        <w:rPr>
          <w:rFonts w:ascii="Tahoma" w:hAnsi="Tahoma" w:cs="Tahoma"/>
          <w:color w:val="0070C0"/>
          <w:sz w:val="40"/>
          <w:szCs w:val="40"/>
        </w:rPr>
        <w:lastRenderedPageBreak/>
        <w:t xml:space="preserve">Question 4: </w:t>
      </w:r>
      <w:r w:rsidR="00432784" w:rsidRPr="00432784">
        <w:rPr>
          <w:rFonts w:ascii="Tahoma" w:hAnsi="Tahoma" w:cs="Tahoma"/>
          <w:color w:val="0070C0"/>
          <w:sz w:val="40"/>
          <w:szCs w:val="40"/>
        </w:rPr>
        <w:t>Are there any reasonable adjustments that the team can put in place for you to attend our online event? Contact us if you have any concerns about attending online.</w:t>
      </w:r>
      <w:r w:rsidR="00432784">
        <w:rPr>
          <w:rFonts w:ascii="Tahoma" w:hAnsi="Tahoma" w:cs="Tahoma"/>
          <w:color w:val="0070C0"/>
          <w:sz w:val="40"/>
          <w:szCs w:val="40"/>
        </w:rPr>
        <w:t xml:space="preserve"> </w:t>
      </w:r>
      <w:r w:rsidR="00432784" w:rsidRPr="00432784">
        <w:rPr>
          <w:rFonts w:ascii="Tahoma" w:hAnsi="Tahoma" w:cs="Tahoma"/>
          <w:color w:val="0070C0"/>
          <w:sz w:val="40"/>
          <w:szCs w:val="40"/>
        </w:rPr>
        <w:t>(E.g., palantypist/ signer, ACC, sending any written information in particular formats, for example a particular font or coloured background)</w:t>
      </w:r>
      <w:r w:rsidR="00432784">
        <w:rPr>
          <w:rFonts w:ascii="Tahoma" w:hAnsi="Tahoma" w:cs="Tahoma"/>
          <w:color w:val="0070C0"/>
          <w:sz w:val="40"/>
          <w:szCs w:val="40"/>
        </w:rPr>
        <w:t xml:space="preserve"> </w:t>
      </w:r>
      <w:r w:rsidR="00432784" w:rsidRPr="00432784">
        <w:rPr>
          <w:rFonts w:ascii="Tahoma" w:hAnsi="Tahoma" w:cs="Tahoma"/>
          <w:color w:val="0070C0"/>
          <w:sz w:val="40"/>
          <w:szCs w:val="40"/>
        </w:rPr>
        <w:t>Please write below:</w:t>
      </w:r>
    </w:p>
    <w:p w14:paraId="00A22747" w14:textId="67C98198" w:rsidR="00432784" w:rsidRDefault="00432784" w:rsidP="008A06C6">
      <w:pPr>
        <w:spacing w:before="100" w:after="200" w:line="276" w:lineRule="auto"/>
        <w:rPr>
          <w:rFonts w:ascii="Tahoma" w:hAnsi="Tahoma" w:cs="Tahoma"/>
          <w:color w:val="0070C0"/>
          <w:sz w:val="40"/>
          <w:szCs w:val="40"/>
        </w:rPr>
      </w:pPr>
    </w:p>
    <w:p w14:paraId="7ECF22FA" w14:textId="7EE9B377" w:rsidR="00432784" w:rsidRPr="00A564E9" w:rsidRDefault="00432784" w:rsidP="00432784">
      <w:pPr>
        <w:rPr>
          <w:rFonts w:ascii="Tahoma" w:hAnsi="Tahoma" w:cs="Tahoma"/>
          <w:color w:val="0070C0"/>
          <w:sz w:val="40"/>
          <w:szCs w:val="40"/>
        </w:rPr>
      </w:pPr>
      <w:r>
        <w:rPr>
          <w:rFonts w:ascii="Tahoma" w:hAnsi="Tahoma" w:cs="Tahoma"/>
          <w:color w:val="0070C0"/>
          <w:sz w:val="40"/>
          <w:szCs w:val="40"/>
        </w:rPr>
        <w:t>Description</w:t>
      </w:r>
      <w:r w:rsidRPr="00A564E9">
        <w:rPr>
          <w:rFonts w:ascii="Tahoma" w:hAnsi="Tahoma" w:cs="Tahoma"/>
          <w:color w:val="0070C0"/>
          <w:sz w:val="40"/>
          <w:szCs w:val="40"/>
        </w:rPr>
        <w:t xml:space="preserve">: </w:t>
      </w:r>
    </w:p>
    <w:p w14:paraId="387D83E7" w14:textId="643D9352" w:rsidR="00432784" w:rsidRDefault="00432784" w:rsidP="008A06C6">
      <w:pPr>
        <w:spacing w:before="100" w:after="200" w:line="276" w:lineRule="auto"/>
        <w:rPr>
          <w:rFonts w:ascii="Tahoma" w:hAnsi="Tahoma" w:cs="Tahoma"/>
          <w:sz w:val="28"/>
          <w:szCs w:val="28"/>
        </w:rPr>
      </w:pPr>
      <w:r w:rsidRPr="00432784">
        <w:rPr>
          <w:rFonts w:ascii="Tahoma" w:hAnsi="Tahoma" w:cs="Tahoma"/>
          <w:sz w:val="28"/>
          <w:szCs w:val="28"/>
        </w:rPr>
        <w:t>There were 1</w:t>
      </w:r>
      <w:r>
        <w:rPr>
          <w:rFonts w:ascii="Tahoma" w:hAnsi="Tahoma" w:cs="Tahoma"/>
          <w:sz w:val="28"/>
          <w:szCs w:val="28"/>
        </w:rPr>
        <w:t>1</w:t>
      </w:r>
      <w:r w:rsidRPr="00432784">
        <w:rPr>
          <w:rFonts w:ascii="Tahoma" w:hAnsi="Tahoma" w:cs="Tahoma"/>
          <w:sz w:val="28"/>
          <w:szCs w:val="28"/>
        </w:rPr>
        <w:t xml:space="preserve"> responses to this question out of 46 total respondents. The responses </w:t>
      </w:r>
      <w:r>
        <w:rPr>
          <w:rFonts w:ascii="Tahoma" w:hAnsi="Tahoma" w:cs="Tahoma"/>
          <w:sz w:val="28"/>
          <w:szCs w:val="28"/>
        </w:rPr>
        <w:t xml:space="preserve">focused </w:t>
      </w:r>
      <w:proofErr w:type="gramStart"/>
      <w:r>
        <w:rPr>
          <w:rFonts w:ascii="Tahoma" w:hAnsi="Tahoma" w:cs="Tahoma"/>
          <w:sz w:val="28"/>
          <w:szCs w:val="28"/>
        </w:rPr>
        <w:t>around</w:t>
      </w:r>
      <w:proofErr w:type="gramEnd"/>
      <w:r>
        <w:rPr>
          <w:rFonts w:ascii="Tahoma" w:hAnsi="Tahoma" w:cs="Tahoma"/>
          <w:sz w:val="28"/>
          <w:szCs w:val="28"/>
        </w:rPr>
        <w:t xml:space="preserve"> core themes: </w:t>
      </w:r>
    </w:p>
    <w:p w14:paraId="441E0E9F" w14:textId="1119CCF0" w:rsidR="00432784" w:rsidRDefault="00432784" w:rsidP="008A06C6">
      <w:pPr>
        <w:spacing w:before="100" w:after="200" w:line="276" w:lineRule="auto"/>
        <w:rPr>
          <w:rFonts w:ascii="Tahoma" w:hAnsi="Tahoma" w:cs="Tahoma"/>
          <w:sz w:val="28"/>
          <w:szCs w:val="28"/>
        </w:rPr>
      </w:pPr>
    </w:p>
    <w:p w14:paraId="25D7CB03" w14:textId="3282442D" w:rsidR="00432784" w:rsidRPr="001913A9" w:rsidRDefault="00432784" w:rsidP="001913A9">
      <w:pPr>
        <w:pStyle w:val="ListParagraph"/>
        <w:numPr>
          <w:ilvl w:val="0"/>
          <w:numId w:val="18"/>
        </w:numPr>
        <w:spacing w:before="100" w:after="200" w:line="276" w:lineRule="auto"/>
        <w:rPr>
          <w:rFonts w:ascii="Tahoma" w:hAnsi="Tahoma" w:cs="Tahoma"/>
          <w:b/>
          <w:bCs/>
          <w:color w:val="0070C0"/>
          <w:sz w:val="28"/>
          <w:szCs w:val="28"/>
        </w:rPr>
      </w:pPr>
      <w:r w:rsidRPr="001913A9">
        <w:rPr>
          <w:rFonts w:ascii="Tahoma" w:hAnsi="Tahoma" w:cs="Tahoma"/>
          <w:b/>
          <w:bCs/>
          <w:color w:val="0070C0"/>
          <w:sz w:val="28"/>
          <w:szCs w:val="28"/>
        </w:rPr>
        <w:t xml:space="preserve">Help with focusing during the event: </w:t>
      </w:r>
    </w:p>
    <w:p w14:paraId="5D21B205" w14:textId="77777777" w:rsidR="00432784" w:rsidRPr="00432784" w:rsidRDefault="00432784" w:rsidP="00712E83">
      <w:pPr>
        <w:pStyle w:val="ListParagraph"/>
        <w:numPr>
          <w:ilvl w:val="0"/>
          <w:numId w:val="17"/>
        </w:numPr>
        <w:spacing w:before="100" w:after="200" w:line="276" w:lineRule="auto"/>
        <w:rPr>
          <w:rFonts w:ascii="Tahoma" w:hAnsi="Tahoma" w:cs="Tahoma"/>
          <w:sz w:val="28"/>
          <w:szCs w:val="28"/>
        </w:rPr>
      </w:pPr>
      <w:r w:rsidRPr="00432784">
        <w:rPr>
          <w:rFonts w:ascii="Tahoma" w:hAnsi="Tahoma" w:cs="Tahoma"/>
          <w:sz w:val="28"/>
          <w:szCs w:val="28"/>
        </w:rPr>
        <w:t>“Support to focus”</w:t>
      </w:r>
    </w:p>
    <w:p w14:paraId="70B76093" w14:textId="77777777" w:rsidR="00432784" w:rsidRPr="00432784" w:rsidRDefault="00432784" w:rsidP="00712E83">
      <w:pPr>
        <w:pStyle w:val="ListParagraph"/>
        <w:numPr>
          <w:ilvl w:val="0"/>
          <w:numId w:val="17"/>
        </w:numPr>
        <w:spacing w:before="100" w:after="200" w:line="276" w:lineRule="auto"/>
        <w:rPr>
          <w:rFonts w:ascii="Tahoma" w:hAnsi="Tahoma" w:cs="Tahoma"/>
          <w:sz w:val="28"/>
          <w:szCs w:val="28"/>
        </w:rPr>
      </w:pPr>
      <w:r w:rsidRPr="00432784">
        <w:rPr>
          <w:rFonts w:ascii="Tahoma" w:hAnsi="Tahoma" w:cs="Tahoma"/>
          <w:sz w:val="28"/>
          <w:szCs w:val="28"/>
        </w:rPr>
        <w:t>“Ensure no background noise”</w:t>
      </w:r>
    </w:p>
    <w:p w14:paraId="2B2F5D94" w14:textId="1DBE808A" w:rsidR="00432784" w:rsidRPr="00432784" w:rsidRDefault="00432784" w:rsidP="00712E83">
      <w:pPr>
        <w:pStyle w:val="ListParagraph"/>
        <w:numPr>
          <w:ilvl w:val="0"/>
          <w:numId w:val="17"/>
        </w:numPr>
        <w:spacing w:before="100" w:after="200" w:line="276" w:lineRule="auto"/>
        <w:rPr>
          <w:rFonts w:ascii="Tahoma" w:hAnsi="Tahoma" w:cs="Tahoma"/>
          <w:sz w:val="28"/>
          <w:szCs w:val="28"/>
        </w:rPr>
      </w:pPr>
      <w:r w:rsidRPr="00432784">
        <w:rPr>
          <w:rFonts w:ascii="Tahoma" w:hAnsi="Tahoma" w:cs="Tahoma"/>
          <w:sz w:val="28"/>
          <w:szCs w:val="28"/>
        </w:rPr>
        <w:t>“I would need support to focus on the online event</w:t>
      </w:r>
      <w:r>
        <w:rPr>
          <w:rFonts w:ascii="Tahoma" w:hAnsi="Tahoma" w:cs="Tahoma"/>
          <w:sz w:val="28"/>
          <w:szCs w:val="28"/>
        </w:rPr>
        <w:t>.</w:t>
      </w:r>
      <w:r w:rsidRPr="00432784">
        <w:rPr>
          <w:rFonts w:ascii="Tahoma" w:hAnsi="Tahoma" w:cs="Tahoma"/>
          <w:sz w:val="28"/>
          <w:szCs w:val="28"/>
        </w:rPr>
        <w:t>”</w:t>
      </w:r>
    </w:p>
    <w:p w14:paraId="69AFDF49" w14:textId="3792D878" w:rsidR="00432784" w:rsidRDefault="00432784" w:rsidP="00712E83">
      <w:pPr>
        <w:pStyle w:val="ListParagraph"/>
        <w:numPr>
          <w:ilvl w:val="0"/>
          <w:numId w:val="17"/>
        </w:numPr>
        <w:spacing w:before="100" w:after="200" w:line="276" w:lineRule="auto"/>
        <w:rPr>
          <w:rFonts w:ascii="Tahoma" w:hAnsi="Tahoma" w:cs="Tahoma"/>
          <w:sz w:val="28"/>
          <w:szCs w:val="28"/>
        </w:rPr>
      </w:pPr>
      <w:r w:rsidRPr="00432784">
        <w:rPr>
          <w:rFonts w:ascii="Tahoma" w:hAnsi="Tahoma" w:cs="Tahoma"/>
          <w:sz w:val="28"/>
          <w:szCs w:val="28"/>
        </w:rPr>
        <w:t>“Clear, large font is preferable please”</w:t>
      </w:r>
    </w:p>
    <w:p w14:paraId="17874B56" w14:textId="1F59C3C3" w:rsidR="00432784" w:rsidRDefault="00432784" w:rsidP="00432784">
      <w:pPr>
        <w:spacing w:before="100" w:after="200" w:line="276" w:lineRule="auto"/>
        <w:rPr>
          <w:rFonts w:ascii="Tahoma" w:hAnsi="Tahoma" w:cs="Tahoma"/>
          <w:sz w:val="28"/>
          <w:szCs w:val="28"/>
        </w:rPr>
      </w:pPr>
    </w:p>
    <w:p w14:paraId="51B7DEAA" w14:textId="60F37AB2" w:rsidR="00432784" w:rsidRPr="001913A9" w:rsidRDefault="00432784" w:rsidP="001913A9">
      <w:pPr>
        <w:pStyle w:val="ListParagraph"/>
        <w:numPr>
          <w:ilvl w:val="0"/>
          <w:numId w:val="18"/>
        </w:numPr>
        <w:spacing w:before="100" w:after="200" w:line="276" w:lineRule="auto"/>
        <w:rPr>
          <w:rFonts w:ascii="Tahoma" w:hAnsi="Tahoma" w:cs="Tahoma"/>
          <w:b/>
          <w:bCs/>
          <w:color w:val="0070C0"/>
          <w:sz w:val="28"/>
          <w:szCs w:val="28"/>
        </w:rPr>
      </w:pPr>
      <w:r w:rsidRPr="001913A9">
        <w:rPr>
          <w:rFonts w:ascii="Tahoma" w:hAnsi="Tahoma" w:cs="Tahoma"/>
          <w:b/>
          <w:bCs/>
          <w:color w:val="0070C0"/>
          <w:sz w:val="28"/>
          <w:szCs w:val="28"/>
        </w:rPr>
        <w:t>Written information/slides before the event:</w:t>
      </w:r>
    </w:p>
    <w:p w14:paraId="1B15D96D" w14:textId="77777777" w:rsidR="00432784" w:rsidRPr="00432784" w:rsidRDefault="00432784" w:rsidP="0021110D">
      <w:pPr>
        <w:pStyle w:val="ListParagraph"/>
        <w:numPr>
          <w:ilvl w:val="0"/>
          <w:numId w:val="16"/>
        </w:numPr>
        <w:spacing w:before="100" w:after="200" w:line="276" w:lineRule="auto"/>
        <w:rPr>
          <w:rFonts w:ascii="Tahoma" w:hAnsi="Tahoma" w:cs="Tahoma"/>
          <w:sz w:val="28"/>
          <w:szCs w:val="28"/>
        </w:rPr>
      </w:pPr>
      <w:r w:rsidRPr="00432784">
        <w:rPr>
          <w:rFonts w:ascii="Tahoma" w:hAnsi="Tahoma" w:cs="Tahoma"/>
          <w:sz w:val="28"/>
          <w:szCs w:val="28"/>
        </w:rPr>
        <w:t>“Written resources provided to help keep track of talks. I struggle with hearing in busy environments especially if I can't see the person's lips to support.”</w:t>
      </w:r>
    </w:p>
    <w:p w14:paraId="3042DF46" w14:textId="2C7018F5" w:rsidR="00432784" w:rsidRDefault="00432784" w:rsidP="0021110D">
      <w:pPr>
        <w:pStyle w:val="ListParagraph"/>
        <w:numPr>
          <w:ilvl w:val="0"/>
          <w:numId w:val="16"/>
        </w:numPr>
        <w:spacing w:before="100" w:after="200" w:line="276" w:lineRule="auto"/>
        <w:rPr>
          <w:rFonts w:ascii="Tahoma" w:hAnsi="Tahoma" w:cs="Tahoma"/>
          <w:sz w:val="28"/>
          <w:szCs w:val="28"/>
        </w:rPr>
      </w:pPr>
      <w:r w:rsidRPr="00432784">
        <w:rPr>
          <w:rFonts w:ascii="Tahoma" w:hAnsi="Tahoma" w:cs="Tahoma"/>
          <w:sz w:val="28"/>
          <w:szCs w:val="28"/>
        </w:rPr>
        <w:t>“Written information/slides beforehand. I will most likely not manage to contact you but ability to attend online will depend entirely on how I'm coping on the day”</w:t>
      </w:r>
    </w:p>
    <w:p w14:paraId="637A355C" w14:textId="35187D2E" w:rsidR="00432784" w:rsidRDefault="00432784" w:rsidP="00432784">
      <w:pPr>
        <w:spacing w:before="100" w:after="200" w:line="276" w:lineRule="auto"/>
        <w:rPr>
          <w:rFonts w:ascii="Tahoma" w:hAnsi="Tahoma" w:cs="Tahoma"/>
          <w:sz w:val="28"/>
          <w:szCs w:val="28"/>
        </w:rPr>
      </w:pPr>
    </w:p>
    <w:p w14:paraId="07872F1F" w14:textId="3D598A68" w:rsidR="00432784" w:rsidRPr="001913A9" w:rsidRDefault="00432784" w:rsidP="001913A9">
      <w:pPr>
        <w:pStyle w:val="ListParagraph"/>
        <w:numPr>
          <w:ilvl w:val="0"/>
          <w:numId w:val="18"/>
        </w:numPr>
        <w:spacing w:before="100" w:after="200" w:line="276" w:lineRule="auto"/>
        <w:rPr>
          <w:rFonts w:ascii="Tahoma" w:hAnsi="Tahoma" w:cs="Tahoma"/>
          <w:b/>
          <w:bCs/>
          <w:color w:val="0070C0"/>
          <w:sz w:val="28"/>
          <w:szCs w:val="28"/>
        </w:rPr>
      </w:pPr>
      <w:r w:rsidRPr="001913A9">
        <w:rPr>
          <w:rFonts w:ascii="Tahoma" w:hAnsi="Tahoma" w:cs="Tahoma"/>
          <w:b/>
          <w:bCs/>
          <w:color w:val="0070C0"/>
          <w:sz w:val="28"/>
          <w:szCs w:val="28"/>
        </w:rPr>
        <w:lastRenderedPageBreak/>
        <w:t xml:space="preserve">A clear timetable outlining the timings of the event: </w:t>
      </w:r>
    </w:p>
    <w:p w14:paraId="0BDC8F0C" w14:textId="25F8C2D4" w:rsidR="00432784" w:rsidRPr="00432784" w:rsidRDefault="00432784" w:rsidP="0021110D">
      <w:pPr>
        <w:pStyle w:val="ListParagraph"/>
        <w:numPr>
          <w:ilvl w:val="0"/>
          <w:numId w:val="15"/>
        </w:numPr>
        <w:spacing w:before="100" w:after="200" w:line="276" w:lineRule="auto"/>
        <w:rPr>
          <w:rFonts w:ascii="Tahoma" w:hAnsi="Tahoma" w:cs="Tahoma"/>
          <w:sz w:val="28"/>
          <w:szCs w:val="28"/>
        </w:rPr>
      </w:pPr>
      <w:r w:rsidRPr="00432784">
        <w:rPr>
          <w:rFonts w:ascii="Tahoma" w:hAnsi="Tahoma" w:cs="Tahoma"/>
          <w:sz w:val="28"/>
          <w:szCs w:val="28"/>
        </w:rPr>
        <w:t>“Clear timetable before event - detailing what happens when and detailing when and how long breaks will be for - and then sticking to them.”</w:t>
      </w:r>
    </w:p>
    <w:p w14:paraId="6C32B71C" w14:textId="27D7F8A6" w:rsidR="00432784" w:rsidRPr="00432784" w:rsidRDefault="00432784" w:rsidP="0021110D">
      <w:pPr>
        <w:pStyle w:val="ListParagraph"/>
        <w:numPr>
          <w:ilvl w:val="0"/>
          <w:numId w:val="15"/>
        </w:numPr>
        <w:spacing w:before="100" w:after="200" w:line="276" w:lineRule="auto"/>
        <w:rPr>
          <w:rFonts w:ascii="Tahoma" w:hAnsi="Tahoma" w:cs="Tahoma"/>
          <w:sz w:val="28"/>
          <w:szCs w:val="28"/>
        </w:rPr>
      </w:pPr>
      <w:r w:rsidRPr="00432784">
        <w:rPr>
          <w:rFonts w:ascii="Tahoma" w:hAnsi="Tahoma" w:cs="Tahoma"/>
          <w:sz w:val="28"/>
          <w:szCs w:val="28"/>
        </w:rPr>
        <w:t xml:space="preserve">“To have an information pack of the event prior to it so that I know what to expect during its duration as well as timings of the event and names of who'd be undertaking the event so that once it starts, I know exactly who </w:t>
      </w:r>
      <w:proofErr w:type="gramStart"/>
      <w:r w:rsidRPr="00432784">
        <w:rPr>
          <w:rFonts w:ascii="Tahoma" w:hAnsi="Tahoma" w:cs="Tahoma"/>
          <w:sz w:val="28"/>
          <w:szCs w:val="28"/>
        </w:rPr>
        <w:t>are the speakers/organisers of the event</w:t>
      </w:r>
      <w:proofErr w:type="gramEnd"/>
      <w:r w:rsidRPr="00432784">
        <w:rPr>
          <w:rFonts w:ascii="Tahoma" w:hAnsi="Tahoma" w:cs="Tahoma"/>
          <w:sz w:val="28"/>
          <w:szCs w:val="28"/>
        </w:rPr>
        <w:t>.”</w:t>
      </w:r>
    </w:p>
    <w:p w14:paraId="2A6FB2A6" w14:textId="4F307D6E" w:rsidR="00432784" w:rsidRDefault="00432784" w:rsidP="008A06C6">
      <w:pPr>
        <w:spacing w:before="100" w:after="200" w:line="276" w:lineRule="auto"/>
        <w:rPr>
          <w:rFonts w:ascii="Tahoma" w:hAnsi="Tahoma" w:cs="Tahoma"/>
          <w:sz w:val="28"/>
          <w:szCs w:val="28"/>
        </w:rPr>
      </w:pPr>
    </w:p>
    <w:p w14:paraId="1248B7AF" w14:textId="6EEFFBC6" w:rsidR="00432784" w:rsidRPr="001913A9" w:rsidRDefault="00432784" w:rsidP="001913A9">
      <w:pPr>
        <w:pStyle w:val="ListParagraph"/>
        <w:numPr>
          <w:ilvl w:val="0"/>
          <w:numId w:val="18"/>
        </w:numPr>
        <w:spacing w:before="100" w:after="200" w:line="276" w:lineRule="auto"/>
        <w:rPr>
          <w:rFonts w:ascii="Tahoma" w:hAnsi="Tahoma" w:cs="Tahoma"/>
          <w:b/>
          <w:bCs/>
          <w:color w:val="0070C0"/>
          <w:sz w:val="28"/>
          <w:szCs w:val="28"/>
        </w:rPr>
      </w:pPr>
      <w:r w:rsidRPr="001913A9">
        <w:rPr>
          <w:rFonts w:ascii="Tahoma" w:hAnsi="Tahoma" w:cs="Tahoma"/>
          <w:b/>
          <w:bCs/>
          <w:color w:val="0070C0"/>
          <w:sz w:val="28"/>
          <w:szCs w:val="28"/>
        </w:rPr>
        <w:t xml:space="preserve">Clear rules surrounding communication (including making attendees aware that non-verbal communication and/or no communication is okay): </w:t>
      </w:r>
    </w:p>
    <w:p w14:paraId="53435D8E" w14:textId="77777777" w:rsidR="0021110D" w:rsidRDefault="0021110D" w:rsidP="0021110D">
      <w:pPr>
        <w:pStyle w:val="ListParagraph"/>
        <w:numPr>
          <w:ilvl w:val="0"/>
          <w:numId w:val="14"/>
        </w:numPr>
        <w:spacing w:before="100" w:after="200" w:line="276" w:lineRule="auto"/>
        <w:rPr>
          <w:rFonts w:ascii="Tahoma" w:hAnsi="Tahoma" w:cs="Tahoma"/>
          <w:sz w:val="28"/>
          <w:szCs w:val="28"/>
        </w:rPr>
      </w:pPr>
      <w:r w:rsidRPr="0087245C">
        <w:rPr>
          <w:rFonts w:ascii="Tahoma" w:hAnsi="Tahoma" w:cs="Tahoma"/>
          <w:sz w:val="28"/>
          <w:szCs w:val="28"/>
        </w:rPr>
        <w:t xml:space="preserve">“For those who find these events difficult perhaps making it clear that passive participation is fine would be good </w:t>
      </w:r>
      <w:proofErr w:type="spellStart"/>
      <w:r w:rsidRPr="0087245C">
        <w:rPr>
          <w:rFonts w:ascii="Tahoma" w:hAnsi="Tahoma" w:cs="Tahoma"/>
          <w:sz w:val="28"/>
          <w:szCs w:val="28"/>
        </w:rPr>
        <w:t>i.e</w:t>
      </w:r>
      <w:proofErr w:type="spellEnd"/>
      <w:r w:rsidRPr="0087245C">
        <w:rPr>
          <w:rFonts w:ascii="Tahoma" w:hAnsi="Tahoma" w:cs="Tahoma"/>
          <w:sz w:val="28"/>
          <w:szCs w:val="28"/>
        </w:rPr>
        <w:t xml:space="preserve"> no need to speak, video can be off. A system </w:t>
      </w:r>
      <w:proofErr w:type="gramStart"/>
      <w:r w:rsidRPr="0087245C">
        <w:rPr>
          <w:rFonts w:ascii="Tahoma" w:hAnsi="Tahoma" w:cs="Tahoma"/>
          <w:sz w:val="28"/>
          <w:szCs w:val="28"/>
        </w:rPr>
        <w:t>similar to</w:t>
      </w:r>
      <w:proofErr w:type="gramEnd"/>
      <w:r w:rsidRPr="0087245C">
        <w:rPr>
          <w:rFonts w:ascii="Tahoma" w:hAnsi="Tahoma" w:cs="Tahoma"/>
          <w:sz w:val="28"/>
          <w:szCs w:val="28"/>
        </w:rPr>
        <w:t xml:space="preserve"> green/yellow/red badges would be good for online.” </w:t>
      </w:r>
    </w:p>
    <w:p w14:paraId="5A68F703" w14:textId="77777777" w:rsidR="0021110D" w:rsidRDefault="0021110D" w:rsidP="0021110D">
      <w:pPr>
        <w:pStyle w:val="ListParagraph"/>
        <w:numPr>
          <w:ilvl w:val="0"/>
          <w:numId w:val="14"/>
        </w:numPr>
        <w:spacing w:before="100" w:after="200" w:line="276" w:lineRule="auto"/>
        <w:rPr>
          <w:rFonts w:ascii="Tahoma" w:hAnsi="Tahoma" w:cs="Tahoma"/>
          <w:sz w:val="28"/>
          <w:szCs w:val="28"/>
        </w:rPr>
      </w:pPr>
      <w:r w:rsidRPr="003D177D">
        <w:rPr>
          <w:rFonts w:ascii="Tahoma" w:hAnsi="Tahoma" w:cs="Tahoma"/>
          <w:sz w:val="28"/>
          <w:szCs w:val="28"/>
        </w:rPr>
        <w:t>“Allowing for non-verbal communication through typing/writing etc.”</w:t>
      </w:r>
    </w:p>
    <w:p w14:paraId="07D91F03" w14:textId="52711C91" w:rsidR="0021110D" w:rsidRDefault="0021110D" w:rsidP="0021110D">
      <w:pPr>
        <w:pStyle w:val="ListParagraph"/>
        <w:numPr>
          <w:ilvl w:val="0"/>
          <w:numId w:val="14"/>
        </w:numPr>
        <w:spacing w:before="100" w:after="200" w:line="276" w:lineRule="auto"/>
        <w:rPr>
          <w:rFonts w:ascii="Tahoma" w:hAnsi="Tahoma" w:cs="Tahoma"/>
          <w:sz w:val="28"/>
          <w:szCs w:val="28"/>
        </w:rPr>
      </w:pPr>
      <w:r>
        <w:rPr>
          <w:rFonts w:ascii="Tahoma" w:hAnsi="Tahoma" w:cs="Tahoma"/>
          <w:sz w:val="28"/>
          <w:szCs w:val="28"/>
        </w:rPr>
        <w:t>“</w:t>
      </w:r>
      <w:r w:rsidRPr="00432784">
        <w:rPr>
          <w:rFonts w:ascii="Tahoma" w:hAnsi="Tahoma" w:cs="Tahoma"/>
          <w:sz w:val="28"/>
          <w:szCs w:val="28"/>
        </w:rPr>
        <w:t>Clear rules about how to ensure I can communicate when needed without being drowned out by more strident participants</w:t>
      </w:r>
      <w:r>
        <w:rPr>
          <w:rFonts w:ascii="Tahoma" w:hAnsi="Tahoma" w:cs="Tahoma"/>
          <w:sz w:val="28"/>
          <w:szCs w:val="28"/>
        </w:rPr>
        <w:t>.”</w:t>
      </w:r>
    </w:p>
    <w:p w14:paraId="5861BEB7" w14:textId="646EF14C" w:rsidR="001913A9" w:rsidRDefault="001913A9" w:rsidP="001913A9">
      <w:pPr>
        <w:spacing w:before="100" w:after="200" w:line="276" w:lineRule="auto"/>
        <w:rPr>
          <w:rFonts w:ascii="Tahoma" w:hAnsi="Tahoma" w:cs="Tahoma"/>
          <w:sz w:val="28"/>
          <w:szCs w:val="28"/>
        </w:rPr>
      </w:pPr>
    </w:p>
    <w:p w14:paraId="0F2BE7F9" w14:textId="2FF9167D" w:rsidR="001913A9" w:rsidRPr="001913A9" w:rsidRDefault="001913A9" w:rsidP="001913A9">
      <w:pPr>
        <w:pStyle w:val="ListParagraph"/>
        <w:numPr>
          <w:ilvl w:val="0"/>
          <w:numId w:val="18"/>
        </w:numPr>
        <w:spacing w:before="100" w:after="200" w:line="276" w:lineRule="auto"/>
        <w:rPr>
          <w:rFonts w:ascii="Tahoma" w:hAnsi="Tahoma" w:cs="Tahoma"/>
          <w:b/>
          <w:bCs/>
          <w:color w:val="0070C0"/>
          <w:sz w:val="28"/>
          <w:szCs w:val="28"/>
        </w:rPr>
      </w:pPr>
      <w:r w:rsidRPr="001913A9">
        <w:rPr>
          <w:rFonts w:ascii="Tahoma" w:hAnsi="Tahoma" w:cs="Tahoma"/>
          <w:b/>
          <w:bCs/>
          <w:color w:val="0070C0"/>
          <w:sz w:val="28"/>
          <w:szCs w:val="28"/>
        </w:rPr>
        <w:t xml:space="preserve">Clear guidance </w:t>
      </w:r>
      <w:r w:rsidR="009F667C">
        <w:rPr>
          <w:rFonts w:ascii="Tahoma" w:hAnsi="Tahoma" w:cs="Tahoma"/>
          <w:b/>
          <w:bCs/>
          <w:color w:val="0070C0"/>
          <w:sz w:val="28"/>
          <w:szCs w:val="28"/>
        </w:rPr>
        <w:t xml:space="preserve">about how to use </w:t>
      </w:r>
      <w:r w:rsidRPr="001913A9">
        <w:rPr>
          <w:rFonts w:ascii="Tahoma" w:hAnsi="Tahoma" w:cs="Tahoma"/>
          <w:b/>
          <w:bCs/>
          <w:color w:val="0070C0"/>
          <w:sz w:val="28"/>
          <w:szCs w:val="28"/>
        </w:rPr>
        <w:t xml:space="preserve">the online platform: </w:t>
      </w:r>
    </w:p>
    <w:p w14:paraId="65B1584C" w14:textId="0E640F9F" w:rsidR="001913A9" w:rsidRPr="001913A9" w:rsidRDefault="00E128C9" w:rsidP="001913A9">
      <w:pPr>
        <w:pStyle w:val="ListParagraph"/>
        <w:numPr>
          <w:ilvl w:val="0"/>
          <w:numId w:val="19"/>
        </w:numPr>
        <w:spacing w:before="100" w:after="200" w:line="276" w:lineRule="auto"/>
        <w:rPr>
          <w:rFonts w:ascii="Tahoma" w:hAnsi="Tahoma" w:cs="Tahoma"/>
          <w:sz w:val="28"/>
          <w:szCs w:val="28"/>
        </w:rPr>
      </w:pPr>
      <w:r>
        <w:rPr>
          <w:rFonts w:ascii="Tahoma" w:hAnsi="Tahoma" w:cs="Tahoma"/>
          <w:sz w:val="28"/>
          <w:szCs w:val="28"/>
        </w:rPr>
        <w:t>“</w:t>
      </w:r>
      <w:r w:rsidRPr="00E128C9">
        <w:rPr>
          <w:rFonts w:ascii="Tahoma" w:hAnsi="Tahoma" w:cs="Tahoma"/>
          <w:sz w:val="28"/>
          <w:szCs w:val="28"/>
        </w:rPr>
        <w:t>Am not sure how online events work but I could ask my family who can use zoom and teams.</w:t>
      </w:r>
      <w:r>
        <w:rPr>
          <w:rFonts w:ascii="Tahoma" w:hAnsi="Tahoma" w:cs="Tahoma"/>
          <w:sz w:val="28"/>
          <w:szCs w:val="28"/>
        </w:rPr>
        <w:t>”</w:t>
      </w:r>
    </w:p>
    <w:p w14:paraId="5C195684" w14:textId="77777777" w:rsidR="003D177D" w:rsidRPr="0021110D" w:rsidRDefault="003D177D" w:rsidP="0021110D">
      <w:pPr>
        <w:spacing w:before="100" w:after="200" w:line="276" w:lineRule="auto"/>
        <w:rPr>
          <w:rFonts w:ascii="Tahoma" w:hAnsi="Tahoma" w:cs="Tahoma"/>
          <w:sz w:val="28"/>
          <w:szCs w:val="28"/>
        </w:rPr>
      </w:pPr>
    </w:p>
    <w:p w14:paraId="5DF8A05C" w14:textId="77777777" w:rsidR="001913A9" w:rsidRPr="00A564E9" w:rsidRDefault="001913A9" w:rsidP="001913A9">
      <w:pPr>
        <w:rPr>
          <w:rFonts w:ascii="Tahoma" w:hAnsi="Tahoma" w:cs="Tahoma"/>
          <w:color w:val="0070C0"/>
          <w:sz w:val="40"/>
          <w:szCs w:val="40"/>
        </w:rPr>
      </w:pPr>
      <w:r w:rsidRPr="00A564E9">
        <w:rPr>
          <w:rFonts w:ascii="Tahoma" w:hAnsi="Tahoma" w:cs="Tahoma"/>
          <w:color w:val="0070C0"/>
          <w:sz w:val="40"/>
          <w:szCs w:val="40"/>
        </w:rPr>
        <w:t xml:space="preserve">Analysis: </w:t>
      </w:r>
    </w:p>
    <w:p w14:paraId="1543D2C6" w14:textId="7B895C87" w:rsidR="00432784" w:rsidRDefault="001913A9" w:rsidP="00DB26D2">
      <w:pPr>
        <w:spacing w:before="100" w:after="200" w:line="276" w:lineRule="auto"/>
        <w:rPr>
          <w:rFonts w:ascii="Tahoma" w:hAnsi="Tahoma" w:cs="Tahoma"/>
          <w:sz w:val="28"/>
          <w:szCs w:val="28"/>
        </w:rPr>
      </w:pPr>
      <w:r>
        <w:rPr>
          <w:rFonts w:ascii="Tahoma" w:hAnsi="Tahoma" w:cs="Tahoma"/>
          <w:sz w:val="28"/>
          <w:szCs w:val="28"/>
        </w:rPr>
        <w:t xml:space="preserve">These responses demonstrate that it is important to put adjustments in place that help attendees to focus on the event, </w:t>
      </w:r>
      <w:r w:rsidR="00220E64">
        <w:rPr>
          <w:rFonts w:ascii="Tahoma" w:hAnsi="Tahoma" w:cs="Tahoma"/>
          <w:sz w:val="28"/>
          <w:szCs w:val="28"/>
        </w:rPr>
        <w:t xml:space="preserve">to understand the content of the event, to feel prepared for the event and to feel comfortable </w:t>
      </w:r>
      <w:r w:rsidR="00661F28">
        <w:rPr>
          <w:rFonts w:ascii="Tahoma" w:hAnsi="Tahoma" w:cs="Tahoma"/>
          <w:sz w:val="28"/>
          <w:szCs w:val="28"/>
        </w:rPr>
        <w:t xml:space="preserve">taking part in or attending the event. Any workshop </w:t>
      </w:r>
      <w:r w:rsidR="00661F28">
        <w:rPr>
          <w:rFonts w:ascii="Tahoma" w:hAnsi="Tahoma" w:cs="Tahoma"/>
          <w:sz w:val="28"/>
          <w:szCs w:val="28"/>
        </w:rPr>
        <w:lastRenderedPageBreak/>
        <w:t xml:space="preserve">facilitators must be aware of these needs and adjust their delivery accordingly. </w:t>
      </w:r>
    </w:p>
    <w:p w14:paraId="5FAFA898" w14:textId="1F92647D" w:rsidR="00661F28" w:rsidRDefault="00C16B99" w:rsidP="00DB26D2">
      <w:pPr>
        <w:spacing w:before="100" w:after="200" w:line="276" w:lineRule="auto"/>
        <w:rPr>
          <w:rFonts w:ascii="Tahoma" w:hAnsi="Tahoma" w:cs="Tahoma"/>
          <w:sz w:val="28"/>
          <w:szCs w:val="28"/>
        </w:rPr>
      </w:pPr>
      <w:r>
        <w:rPr>
          <w:rFonts w:ascii="Tahoma" w:hAnsi="Tahoma" w:cs="Tahoma"/>
          <w:sz w:val="28"/>
          <w:szCs w:val="28"/>
        </w:rPr>
        <w:t>The Team must clearly communicate with attendees about the timings of the event, content of the workshops</w:t>
      </w:r>
      <w:r w:rsidR="002E7BDE">
        <w:rPr>
          <w:rFonts w:ascii="Tahoma" w:hAnsi="Tahoma" w:cs="Tahoma"/>
          <w:sz w:val="28"/>
          <w:szCs w:val="28"/>
        </w:rPr>
        <w:t xml:space="preserve"> and </w:t>
      </w:r>
      <w:r w:rsidR="00C71E91">
        <w:rPr>
          <w:rFonts w:ascii="Tahoma" w:hAnsi="Tahoma" w:cs="Tahoma"/>
          <w:sz w:val="28"/>
          <w:szCs w:val="28"/>
        </w:rPr>
        <w:t xml:space="preserve">rules surrounding communication </w:t>
      </w:r>
      <w:r w:rsidR="002E7BDE">
        <w:rPr>
          <w:rFonts w:ascii="Tahoma" w:hAnsi="Tahoma" w:cs="Tahoma"/>
          <w:sz w:val="28"/>
          <w:szCs w:val="28"/>
        </w:rPr>
        <w:t>prior to the event. The responses indicate that it would be helpful to create written resources focusing on these issues, as well as a clear participant guide to Zoom</w:t>
      </w:r>
      <w:r w:rsidR="00986277">
        <w:rPr>
          <w:rFonts w:ascii="Tahoma" w:hAnsi="Tahoma" w:cs="Tahoma"/>
          <w:sz w:val="28"/>
          <w:szCs w:val="28"/>
        </w:rPr>
        <w:t xml:space="preserve">, that can be circulated before the event. These resources must be circulated with enough time for people to digest the information and ask follow-up questions. </w:t>
      </w:r>
    </w:p>
    <w:p w14:paraId="70AEF6E5" w14:textId="0342A2CF" w:rsidR="00986277" w:rsidRDefault="00986277" w:rsidP="00DB26D2">
      <w:pPr>
        <w:spacing w:before="100" w:after="200" w:line="276" w:lineRule="auto"/>
        <w:rPr>
          <w:rFonts w:ascii="Tahoma" w:hAnsi="Tahoma" w:cs="Tahoma"/>
          <w:sz w:val="28"/>
          <w:szCs w:val="28"/>
        </w:rPr>
      </w:pPr>
    </w:p>
    <w:p w14:paraId="2E6C9D2B" w14:textId="17D6366B" w:rsidR="00986277" w:rsidRDefault="00986277" w:rsidP="00DB26D2">
      <w:pPr>
        <w:spacing w:before="100" w:after="200" w:line="276" w:lineRule="auto"/>
        <w:rPr>
          <w:rFonts w:ascii="Tahoma" w:hAnsi="Tahoma" w:cs="Tahoma"/>
          <w:sz w:val="28"/>
          <w:szCs w:val="28"/>
        </w:rPr>
      </w:pPr>
    </w:p>
    <w:p w14:paraId="0FF26F68" w14:textId="62A895A9" w:rsidR="00986277" w:rsidRDefault="00986277" w:rsidP="00DB26D2">
      <w:pPr>
        <w:spacing w:before="100" w:after="200" w:line="276" w:lineRule="auto"/>
        <w:rPr>
          <w:rFonts w:ascii="Tahoma" w:hAnsi="Tahoma" w:cs="Tahoma"/>
          <w:sz w:val="28"/>
          <w:szCs w:val="28"/>
        </w:rPr>
      </w:pPr>
    </w:p>
    <w:p w14:paraId="78826D07" w14:textId="3E9D9051" w:rsidR="00986277" w:rsidRDefault="00986277" w:rsidP="00DB26D2">
      <w:pPr>
        <w:spacing w:before="100" w:after="200" w:line="276" w:lineRule="auto"/>
        <w:rPr>
          <w:rFonts w:ascii="Tahoma" w:hAnsi="Tahoma" w:cs="Tahoma"/>
          <w:sz w:val="28"/>
          <w:szCs w:val="28"/>
        </w:rPr>
      </w:pPr>
    </w:p>
    <w:p w14:paraId="3DB6471F" w14:textId="14D345FC" w:rsidR="00986277" w:rsidRDefault="00986277" w:rsidP="00DB26D2">
      <w:pPr>
        <w:spacing w:before="100" w:after="200" w:line="276" w:lineRule="auto"/>
        <w:rPr>
          <w:rFonts w:ascii="Tahoma" w:hAnsi="Tahoma" w:cs="Tahoma"/>
          <w:sz w:val="28"/>
          <w:szCs w:val="28"/>
        </w:rPr>
      </w:pPr>
    </w:p>
    <w:p w14:paraId="0830803C" w14:textId="47B42D4D" w:rsidR="00986277" w:rsidRDefault="00986277" w:rsidP="00DB26D2">
      <w:pPr>
        <w:spacing w:before="100" w:after="200" w:line="276" w:lineRule="auto"/>
        <w:rPr>
          <w:rFonts w:ascii="Tahoma" w:hAnsi="Tahoma" w:cs="Tahoma"/>
          <w:sz w:val="28"/>
          <w:szCs w:val="28"/>
        </w:rPr>
      </w:pPr>
    </w:p>
    <w:p w14:paraId="663AC2F4" w14:textId="7755FEA0" w:rsidR="00986277" w:rsidRDefault="00986277" w:rsidP="00DB26D2">
      <w:pPr>
        <w:spacing w:before="100" w:after="200" w:line="276" w:lineRule="auto"/>
        <w:rPr>
          <w:rFonts w:ascii="Tahoma" w:hAnsi="Tahoma" w:cs="Tahoma"/>
          <w:sz w:val="28"/>
          <w:szCs w:val="28"/>
        </w:rPr>
      </w:pPr>
    </w:p>
    <w:p w14:paraId="39164739" w14:textId="26B71C5E" w:rsidR="00986277" w:rsidRDefault="00986277" w:rsidP="00DB26D2">
      <w:pPr>
        <w:spacing w:before="100" w:after="200" w:line="276" w:lineRule="auto"/>
        <w:rPr>
          <w:rFonts w:ascii="Tahoma" w:hAnsi="Tahoma" w:cs="Tahoma"/>
          <w:sz w:val="28"/>
          <w:szCs w:val="28"/>
        </w:rPr>
      </w:pPr>
    </w:p>
    <w:p w14:paraId="59C800A3" w14:textId="68CD59C9" w:rsidR="00986277" w:rsidRDefault="00986277" w:rsidP="00DB26D2">
      <w:pPr>
        <w:spacing w:before="100" w:after="200" w:line="276" w:lineRule="auto"/>
        <w:rPr>
          <w:rFonts w:ascii="Tahoma" w:hAnsi="Tahoma" w:cs="Tahoma"/>
          <w:sz w:val="28"/>
          <w:szCs w:val="28"/>
        </w:rPr>
      </w:pPr>
    </w:p>
    <w:p w14:paraId="28FA556E" w14:textId="26AC1589" w:rsidR="00986277" w:rsidRDefault="00986277" w:rsidP="00DB26D2">
      <w:pPr>
        <w:spacing w:before="100" w:after="200" w:line="276" w:lineRule="auto"/>
        <w:rPr>
          <w:rFonts w:ascii="Tahoma" w:hAnsi="Tahoma" w:cs="Tahoma"/>
          <w:sz w:val="28"/>
          <w:szCs w:val="28"/>
        </w:rPr>
      </w:pPr>
    </w:p>
    <w:p w14:paraId="32C2E191" w14:textId="79544560" w:rsidR="00986277" w:rsidRDefault="00986277" w:rsidP="00DB26D2">
      <w:pPr>
        <w:spacing w:before="100" w:after="200" w:line="276" w:lineRule="auto"/>
        <w:rPr>
          <w:rFonts w:ascii="Tahoma" w:hAnsi="Tahoma" w:cs="Tahoma"/>
          <w:sz w:val="28"/>
          <w:szCs w:val="28"/>
        </w:rPr>
      </w:pPr>
    </w:p>
    <w:p w14:paraId="30F65B94" w14:textId="7623FF39" w:rsidR="00986277" w:rsidRDefault="00986277" w:rsidP="00DB26D2">
      <w:pPr>
        <w:spacing w:before="100" w:after="200" w:line="276" w:lineRule="auto"/>
        <w:rPr>
          <w:rFonts w:ascii="Tahoma" w:hAnsi="Tahoma" w:cs="Tahoma"/>
          <w:sz w:val="28"/>
          <w:szCs w:val="28"/>
        </w:rPr>
      </w:pPr>
    </w:p>
    <w:p w14:paraId="5E033254" w14:textId="3BAEADD6" w:rsidR="00986277" w:rsidRDefault="00986277" w:rsidP="00DB26D2">
      <w:pPr>
        <w:spacing w:before="100" w:after="200" w:line="276" w:lineRule="auto"/>
        <w:rPr>
          <w:rFonts w:ascii="Tahoma" w:hAnsi="Tahoma" w:cs="Tahoma"/>
          <w:sz w:val="28"/>
          <w:szCs w:val="28"/>
        </w:rPr>
      </w:pPr>
    </w:p>
    <w:p w14:paraId="374FC51B" w14:textId="0A4978E6" w:rsidR="00986277" w:rsidRDefault="00986277" w:rsidP="00DB26D2">
      <w:pPr>
        <w:spacing w:before="100" w:after="200" w:line="276" w:lineRule="auto"/>
        <w:rPr>
          <w:rFonts w:ascii="Tahoma" w:hAnsi="Tahoma" w:cs="Tahoma"/>
          <w:sz w:val="28"/>
          <w:szCs w:val="28"/>
        </w:rPr>
      </w:pPr>
    </w:p>
    <w:p w14:paraId="3FAFCC19" w14:textId="5635ABEE" w:rsidR="00986277" w:rsidRDefault="00986277" w:rsidP="00DB26D2">
      <w:pPr>
        <w:spacing w:before="100" w:after="200" w:line="276" w:lineRule="auto"/>
        <w:rPr>
          <w:rFonts w:ascii="Tahoma" w:hAnsi="Tahoma" w:cs="Tahoma"/>
          <w:sz w:val="28"/>
          <w:szCs w:val="28"/>
        </w:rPr>
      </w:pPr>
    </w:p>
    <w:p w14:paraId="6411A2EC" w14:textId="13A4334B" w:rsidR="00986277" w:rsidRDefault="00986277" w:rsidP="00DB26D2">
      <w:pPr>
        <w:spacing w:before="100" w:after="200" w:line="276" w:lineRule="auto"/>
        <w:rPr>
          <w:rFonts w:ascii="Tahoma" w:hAnsi="Tahoma" w:cs="Tahoma"/>
          <w:sz w:val="28"/>
          <w:szCs w:val="28"/>
        </w:rPr>
      </w:pPr>
    </w:p>
    <w:p w14:paraId="32DE5F45" w14:textId="2500B23B" w:rsidR="00C77883" w:rsidRDefault="00C77883" w:rsidP="00C77883">
      <w:pPr>
        <w:spacing w:before="100" w:after="200" w:line="276" w:lineRule="auto"/>
        <w:rPr>
          <w:rFonts w:ascii="Tahoma" w:hAnsi="Tahoma" w:cs="Tahoma"/>
          <w:color w:val="0070C0"/>
          <w:sz w:val="40"/>
          <w:szCs w:val="40"/>
        </w:rPr>
      </w:pPr>
      <w:r w:rsidRPr="00C77883">
        <w:rPr>
          <w:rFonts w:ascii="Tahoma" w:hAnsi="Tahoma" w:cs="Tahoma"/>
          <w:color w:val="0070C0"/>
          <w:sz w:val="40"/>
          <w:szCs w:val="40"/>
        </w:rPr>
        <w:lastRenderedPageBreak/>
        <w:t xml:space="preserve">Question 5: </w:t>
      </w:r>
      <w:r w:rsidR="007401C4">
        <w:rPr>
          <w:rFonts w:ascii="Tahoma" w:hAnsi="Tahoma" w:cs="Tahoma"/>
          <w:color w:val="0070C0"/>
          <w:sz w:val="40"/>
          <w:szCs w:val="40"/>
        </w:rPr>
        <w:t xml:space="preserve">We would love to make this event as </w:t>
      </w:r>
      <w:r w:rsidR="00DE2DD1">
        <w:rPr>
          <w:rFonts w:ascii="Tahoma" w:hAnsi="Tahoma" w:cs="Tahoma"/>
          <w:color w:val="0070C0"/>
          <w:sz w:val="40"/>
          <w:szCs w:val="40"/>
        </w:rPr>
        <w:t xml:space="preserve">interactive as possible. </w:t>
      </w:r>
      <w:r w:rsidRPr="00C77883">
        <w:rPr>
          <w:rFonts w:ascii="Tahoma" w:hAnsi="Tahoma" w:cs="Tahoma"/>
          <w:color w:val="0070C0"/>
          <w:sz w:val="40"/>
          <w:szCs w:val="40"/>
        </w:rPr>
        <w:t>Which interactive activities would you feel comfortable with?</w:t>
      </w:r>
      <w:r w:rsidR="00960023">
        <w:rPr>
          <w:rFonts w:ascii="Tahoma" w:hAnsi="Tahoma" w:cs="Tahoma"/>
          <w:color w:val="0070C0"/>
          <w:sz w:val="40"/>
          <w:szCs w:val="40"/>
        </w:rPr>
        <w:t xml:space="preserve"> (Choose all that apply) </w:t>
      </w:r>
    </w:p>
    <w:p w14:paraId="50317EA6" w14:textId="77645DEE" w:rsidR="003067A5" w:rsidRDefault="003067A5" w:rsidP="00C77883">
      <w:pPr>
        <w:spacing w:before="100" w:after="200" w:line="276" w:lineRule="auto"/>
        <w:rPr>
          <w:rFonts w:ascii="Tahoma" w:hAnsi="Tahoma" w:cs="Tahoma"/>
          <w:color w:val="0070C0"/>
          <w:sz w:val="40"/>
          <w:szCs w:val="40"/>
        </w:rPr>
      </w:pPr>
    </w:p>
    <w:p w14:paraId="560B8743" w14:textId="1A416179" w:rsidR="003067A5" w:rsidRDefault="003067A5" w:rsidP="003067A5">
      <w:pPr>
        <w:rPr>
          <w:rFonts w:ascii="Tahoma" w:hAnsi="Tahoma" w:cs="Tahoma"/>
          <w:color w:val="0070C0"/>
          <w:sz w:val="40"/>
          <w:szCs w:val="40"/>
        </w:rPr>
      </w:pPr>
      <w:r>
        <w:rPr>
          <w:rFonts w:ascii="Tahoma" w:hAnsi="Tahoma" w:cs="Tahoma"/>
          <w:color w:val="0070C0"/>
          <w:sz w:val="40"/>
          <w:szCs w:val="40"/>
        </w:rPr>
        <w:t>Description</w:t>
      </w:r>
      <w:r w:rsidRPr="00A564E9">
        <w:rPr>
          <w:rFonts w:ascii="Tahoma" w:hAnsi="Tahoma" w:cs="Tahoma"/>
          <w:color w:val="0070C0"/>
          <w:sz w:val="40"/>
          <w:szCs w:val="40"/>
        </w:rPr>
        <w:t xml:space="preserve">: </w:t>
      </w:r>
      <w:r>
        <w:rPr>
          <w:noProof/>
        </w:rPr>
        <w:drawing>
          <wp:anchor distT="0" distB="0" distL="114300" distR="114300" simplePos="0" relativeHeight="251663360" behindDoc="1" locked="0" layoutInCell="1" allowOverlap="1" wp14:anchorId="4836F222" wp14:editId="08FCE3D6">
            <wp:simplePos x="0" y="0"/>
            <wp:positionH relativeFrom="margin">
              <wp:posOffset>-579755</wp:posOffset>
            </wp:positionH>
            <wp:positionV relativeFrom="paragraph">
              <wp:posOffset>527396</wp:posOffset>
            </wp:positionV>
            <wp:extent cx="6988810" cy="4182110"/>
            <wp:effectExtent l="0" t="0" r="2540" b="8890"/>
            <wp:wrapTight wrapText="bothSides">
              <wp:wrapPolygon edited="0">
                <wp:start x="0" y="0"/>
                <wp:lineTo x="0" y="21548"/>
                <wp:lineTo x="21549" y="21548"/>
                <wp:lineTo x="21549" y="0"/>
                <wp:lineTo x="0" y="0"/>
              </wp:wrapPolygon>
            </wp:wrapTight>
            <wp:docPr id="3" name="Chart 3">
              <a:extLst xmlns:a="http://schemas.openxmlformats.org/drawingml/2006/main">
                <a:ext uri="{FF2B5EF4-FFF2-40B4-BE49-F238E27FC236}">
                  <a16:creationId xmlns:a16="http://schemas.microsoft.com/office/drawing/2014/main" id="{859EAA02-4DBB-439C-B0B6-8322114F98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69973775" w14:textId="3DF35F54" w:rsidR="00960023" w:rsidRPr="00C77883" w:rsidRDefault="00960023" w:rsidP="00C77883">
      <w:pPr>
        <w:spacing w:before="100" w:after="200" w:line="276" w:lineRule="auto"/>
        <w:rPr>
          <w:rFonts w:ascii="Tahoma" w:hAnsi="Tahoma" w:cs="Tahoma"/>
          <w:color w:val="0070C0"/>
          <w:sz w:val="40"/>
          <w:szCs w:val="40"/>
        </w:rPr>
      </w:pPr>
    </w:p>
    <w:p w14:paraId="126A66B8" w14:textId="1C2A6746" w:rsidR="00986277" w:rsidRDefault="003067A5" w:rsidP="00DB26D2">
      <w:pPr>
        <w:spacing w:before="100" w:after="200" w:line="276" w:lineRule="auto"/>
        <w:rPr>
          <w:rFonts w:ascii="Tahoma" w:hAnsi="Tahoma" w:cs="Tahoma"/>
          <w:sz w:val="28"/>
          <w:szCs w:val="28"/>
        </w:rPr>
      </w:pPr>
      <w:proofErr w:type="gramStart"/>
      <w:r>
        <w:rPr>
          <w:rFonts w:ascii="Tahoma" w:hAnsi="Tahoma" w:cs="Tahoma"/>
          <w:sz w:val="28"/>
          <w:szCs w:val="28"/>
        </w:rPr>
        <w:t>The majority of</w:t>
      </w:r>
      <w:proofErr w:type="gramEnd"/>
      <w:r>
        <w:rPr>
          <w:rFonts w:ascii="Tahoma" w:hAnsi="Tahoma" w:cs="Tahoma"/>
          <w:sz w:val="28"/>
          <w:szCs w:val="28"/>
        </w:rPr>
        <w:t xml:space="preserve"> participants felt most comfortable t</w:t>
      </w:r>
      <w:r w:rsidR="003C785E">
        <w:rPr>
          <w:rFonts w:ascii="Tahoma" w:hAnsi="Tahoma" w:cs="Tahoma"/>
          <w:sz w:val="28"/>
          <w:szCs w:val="28"/>
        </w:rPr>
        <w:t xml:space="preserve">aking part in quizzes or polls (roughly 85%). </w:t>
      </w:r>
      <w:r w:rsidR="00C10CA1">
        <w:rPr>
          <w:rFonts w:ascii="Tahoma" w:hAnsi="Tahoma" w:cs="Tahoma"/>
          <w:sz w:val="28"/>
          <w:szCs w:val="28"/>
        </w:rPr>
        <w:t>There was not a great deal of difference between ‘smaller group discussions in breakout groups’, ‘videos’, ‘type talking as well as discussion groups’ and the ‘designated Q and A session’</w:t>
      </w:r>
      <w:r w:rsidR="00824D25">
        <w:rPr>
          <w:rFonts w:ascii="Tahoma" w:hAnsi="Tahoma" w:cs="Tahoma"/>
          <w:sz w:val="28"/>
          <w:szCs w:val="28"/>
        </w:rPr>
        <w:t xml:space="preserve">. A smaller number of respondents felt comfortable taking part in practical activities or listening to podcasts. </w:t>
      </w:r>
    </w:p>
    <w:p w14:paraId="21C89D68" w14:textId="403E614A" w:rsidR="00824D25" w:rsidRDefault="00824D25" w:rsidP="00DB26D2">
      <w:pPr>
        <w:spacing w:before="100" w:after="200" w:line="276" w:lineRule="auto"/>
        <w:rPr>
          <w:rFonts w:ascii="Tahoma" w:hAnsi="Tahoma" w:cs="Tahoma"/>
          <w:sz w:val="28"/>
          <w:szCs w:val="28"/>
        </w:rPr>
      </w:pPr>
      <w:r>
        <w:rPr>
          <w:rFonts w:ascii="Tahoma" w:hAnsi="Tahoma" w:cs="Tahoma"/>
          <w:sz w:val="28"/>
          <w:szCs w:val="28"/>
        </w:rPr>
        <w:lastRenderedPageBreak/>
        <w:t xml:space="preserve">2 respondents did not feel that the interactive activities they would feel comfortable with were captured in the options and provided ‘other’ responses. </w:t>
      </w:r>
    </w:p>
    <w:p w14:paraId="44AA59A4" w14:textId="2D2DF4FE" w:rsidR="002B3317" w:rsidRDefault="00824D25" w:rsidP="002B3317">
      <w:pPr>
        <w:rPr>
          <w:rFonts w:ascii="Tahoma" w:hAnsi="Tahoma" w:cs="Tahoma"/>
          <w:sz w:val="28"/>
          <w:szCs w:val="28"/>
        </w:rPr>
      </w:pPr>
      <w:r>
        <w:rPr>
          <w:rFonts w:ascii="Tahoma" w:hAnsi="Tahoma" w:cs="Tahoma"/>
          <w:sz w:val="28"/>
          <w:szCs w:val="28"/>
        </w:rPr>
        <w:t>The first response focused around setting up a social media or community group for attendees of the event to connect with one another: “</w:t>
      </w:r>
      <w:r w:rsidR="002B3317" w:rsidRPr="002B3317">
        <w:rPr>
          <w:rFonts w:ascii="Tahoma" w:hAnsi="Tahoma" w:cs="Tahoma"/>
          <w:sz w:val="28"/>
          <w:szCs w:val="28"/>
        </w:rPr>
        <w:t>It would be good in the future to have a Facebook Group supporting Autistic people through employment as this is something Autistic people look for.</w:t>
      </w:r>
      <w:r w:rsidR="002B3317">
        <w:rPr>
          <w:rFonts w:ascii="Tahoma" w:hAnsi="Tahoma" w:cs="Tahoma"/>
          <w:sz w:val="28"/>
          <w:szCs w:val="28"/>
        </w:rPr>
        <w:t xml:space="preserve">” </w:t>
      </w:r>
    </w:p>
    <w:p w14:paraId="01814D8A" w14:textId="04CFCA5E" w:rsidR="00A72BBA" w:rsidRDefault="002B3317" w:rsidP="00A72BBA">
      <w:pPr>
        <w:rPr>
          <w:rFonts w:ascii="Tahoma" w:hAnsi="Tahoma" w:cs="Tahoma"/>
          <w:sz w:val="28"/>
          <w:szCs w:val="28"/>
        </w:rPr>
      </w:pPr>
      <w:r>
        <w:rPr>
          <w:rFonts w:ascii="Tahoma" w:hAnsi="Tahoma" w:cs="Tahoma"/>
          <w:sz w:val="28"/>
          <w:szCs w:val="28"/>
        </w:rPr>
        <w:t>The second response raised the issue that not all participants will feel comfortable with certain levels of ‘interactivity’</w:t>
      </w:r>
      <w:r w:rsidR="00C27563">
        <w:rPr>
          <w:rFonts w:ascii="Tahoma" w:hAnsi="Tahoma" w:cs="Tahoma"/>
          <w:sz w:val="28"/>
          <w:szCs w:val="28"/>
        </w:rPr>
        <w:t xml:space="preserve"> or that the word ‘interactive’ may have different meanings to different people: “</w:t>
      </w:r>
      <w:r w:rsidR="00A72BBA" w:rsidRPr="00A72BBA">
        <w:rPr>
          <w:rFonts w:ascii="Tahoma" w:hAnsi="Tahoma" w:cs="Tahoma"/>
          <w:sz w:val="28"/>
          <w:szCs w:val="28"/>
        </w:rPr>
        <w:t>I'm not really sure about "Interactive"?!</w:t>
      </w:r>
    </w:p>
    <w:p w14:paraId="32932DA6" w14:textId="571C7636" w:rsidR="00A72BBA" w:rsidRDefault="00A72BBA" w:rsidP="00A72BBA">
      <w:pPr>
        <w:rPr>
          <w:rFonts w:ascii="Tahoma" w:hAnsi="Tahoma" w:cs="Tahoma"/>
          <w:sz w:val="28"/>
          <w:szCs w:val="28"/>
        </w:rPr>
      </w:pPr>
    </w:p>
    <w:p w14:paraId="79EFC975" w14:textId="77777777" w:rsidR="00A72BBA" w:rsidRDefault="00A72BBA" w:rsidP="00A72BBA">
      <w:pPr>
        <w:rPr>
          <w:rFonts w:ascii="Tahoma" w:hAnsi="Tahoma" w:cs="Tahoma"/>
          <w:sz w:val="28"/>
          <w:szCs w:val="28"/>
        </w:rPr>
      </w:pPr>
    </w:p>
    <w:p w14:paraId="3A91B9A2" w14:textId="77777777" w:rsidR="00A72BBA" w:rsidRPr="00A564E9" w:rsidRDefault="00A72BBA" w:rsidP="00A72BBA">
      <w:pPr>
        <w:rPr>
          <w:rFonts w:ascii="Tahoma" w:hAnsi="Tahoma" w:cs="Tahoma"/>
          <w:color w:val="0070C0"/>
          <w:sz w:val="40"/>
          <w:szCs w:val="40"/>
        </w:rPr>
      </w:pPr>
      <w:r w:rsidRPr="00A564E9">
        <w:rPr>
          <w:rFonts w:ascii="Tahoma" w:hAnsi="Tahoma" w:cs="Tahoma"/>
          <w:color w:val="0070C0"/>
          <w:sz w:val="40"/>
          <w:szCs w:val="40"/>
        </w:rPr>
        <w:t xml:space="preserve">Analysis: </w:t>
      </w:r>
    </w:p>
    <w:p w14:paraId="0064188D" w14:textId="070D244B" w:rsidR="00A72BBA" w:rsidRDefault="00A72BBA" w:rsidP="00A72BBA">
      <w:pPr>
        <w:rPr>
          <w:rFonts w:ascii="Tahoma" w:hAnsi="Tahoma" w:cs="Tahoma"/>
          <w:sz w:val="28"/>
          <w:szCs w:val="28"/>
        </w:rPr>
      </w:pPr>
      <w:r>
        <w:rPr>
          <w:rFonts w:ascii="Tahoma" w:hAnsi="Tahoma" w:cs="Tahoma"/>
          <w:sz w:val="28"/>
          <w:szCs w:val="28"/>
        </w:rPr>
        <w:t xml:space="preserve">The responses to this question demonstrate that </w:t>
      </w:r>
      <w:proofErr w:type="gramStart"/>
      <w:r>
        <w:rPr>
          <w:rFonts w:ascii="Tahoma" w:hAnsi="Tahoma" w:cs="Tahoma"/>
          <w:sz w:val="28"/>
          <w:szCs w:val="28"/>
        </w:rPr>
        <w:t>the majority of</w:t>
      </w:r>
      <w:proofErr w:type="gramEnd"/>
      <w:r>
        <w:rPr>
          <w:rFonts w:ascii="Tahoma" w:hAnsi="Tahoma" w:cs="Tahoma"/>
          <w:sz w:val="28"/>
          <w:szCs w:val="28"/>
        </w:rPr>
        <w:t xml:space="preserve"> the respondents would feel comfortable taking part in quizzes or polls. Whilst a lot of participants would feel comfortable taking part in smaller group discussions, it’s also important to remain mindful that others may not feel as comfortable with verbal participation or </w:t>
      </w:r>
      <w:r w:rsidR="004166E5">
        <w:rPr>
          <w:rFonts w:ascii="Tahoma" w:hAnsi="Tahoma" w:cs="Tahoma"/>
          <w:sz w:val="28"/>
          <w:szCs w:val="28"/>
        </w:rPr>
        <w:t xml:space="preserve">‘interactive’ activities that require verbal participation. </w:t>
      </w:r>
    </w:p>
    <w:p w14:paraId="1E35F703" w14:textId="69821B6D" w:rsidR="004166E5" w:rsidRPr="00A72BBA" w:rsidRDefault="004166E5" w:rsidP="00A72BBA">
      <w:pPr>
        <w:rPr>
          <w:rFonts w:ascii="Tahoma" w:hAnsi="Tahoma" w:cs="Tahoma"/>
          <w:sz w:val="28"/>
          <w:szCs w:val="28"/>
        </w:rPr>
      </w:pPr>
      <w:r>
        <w:rPr>
          <w:rFonts w:ascii="Tahoma" w:hAnsi="Tahoma" w:cs="Tahoma"/>
          <w:sz w:val="28"/>
          <w:szCs w:val="28"/>
        </w:rPr>
        <w:t xml:space="preserve">Going forward, it’s important to make sure that each workshop provides the </w:t>
      </w:r>
      <w:r w:rsidRPr="004166E5">
        <w:rPr>
          <w:rFonts w:ascii="Tahoma" w:hAnsi="Tahoma" w:cs="Tahoma"/>
          <w:i/>
          <w:iCs/>
          <w:sz w:val="28"/>
          <w:szCs w:val="28"/>
        </w:rPr>
        <w:t>option</w:t>
      </w:r>
      <w:r>
        <w:rPr>
          <w:rFonts w:ascii="Tahoma" w:hAnsi="Tahoma" w:cs="Tahoma"/>
          <w:sz w:val="28"/>
          <w:szCs w:val="28"/>
        </w:rPr>
        <w:t xml:space="preserve"> to passively participate, to participate in non-verbal ways or to observe rather than participate. It is important that </w:t>
      </w:r>
      <w:r w:rsidR="00425411">
        <w:rPr>
          <w:rFonts w:ascii="Tahoma" w:hAnsi="Tahoma" w:cs="Tahoma"/>
          <w:sz w:val="28"/>
          <w:szCs w:val="28"/>
        </w:rPr>
        <w:t xml:space="preserve">the workshops respect each person’s boundaries and allow people to participate as much or as little as they would like to and that the workshop </w:t>
      </w:r>
      <w:r w:rsidR="00A97588">
        <w:rPr>
          <w:rFonts w:ascii="Tahoma" w:hAnsi="Tahoma" w:cs="Tahoma"/>
          <w:sz w:val="28"/>
          <w:szCs w:val="28"/>
        </w:rPr>
        <w:t xml:space="preserve">leaders facilitate discussions in a variety of ways. </w:t>
      </w:r>
    </w:p>
    <w:p w14:paraId="1CFEB606" w14:textId="5888494D" w:rsidR="002B3317" w:rsidRPr="002B3317" w:rsidRDefault="002B3317" w:rsidP="002B3317">
      <w:pPr>
        <w:rPr>
          <w:rFonts w:ascii="Tahoma" w:hAnsi="Tahoma" w:cs="Tahoma"/>
          <w:sz w:val="28"/>
          <w:szCs w:val="28"/>
        </w:rPr>
      </w:pPr>
    </w:p>
    <w:p w14:paraId="342732F8" w14:textId="41D1578D" w:rsidR="00824D25" w:rsidRPr="00DB26D2" w:rsidRDefault="00824D25" w:rsidP="00DB26D2">
      <w:pPr>
        <w:spacing w:before="100" w:after="200" w:line="276" w:lineRule="auto"/>
        <w:rPr>
          <w:rFonts w:ascii="Tahoma" w:hAnsi="Tahoma" w:cs="Tahoma"/>
          <w:sz w:val="28"/>
          <w:szCs w:val="28"/>
        </w:rPr>
      </w:pPr>
    </w:p>
    <w:p w14:paraId="18698E50" w14:textId="77777777" w:rsidR="00A97588" w:rsidRDefault="00A97588" w:rsidP="00432784">
      <w:pPr>
        <w:spacing w:before="100" w:after="200" w:line="276" w:lineRule="auto"/>
        <w:rPr>
          <w:rFonts w:ascii="Tahoma" w:hAnsi="Tahoma" w:cs="Tahoma"/>
          <w:sz w:val="28"/>
          <w:szCs w:val="28"/>
        </w:rPr>
      </w:pPr>
    </w:p>
    <w:p w14:paraId="5B3F736F" w14:textId="77777777" w:rsidR="008A06C6" w:rsidRPr="008A06C6" w:rsidRDefault="008A06C6" w:rsidP="008A06C6">
      <w:pPr>
        <w:rPr>
          <w:rFonts w:ascii="Tahoma" w:hAnsi="Tahoma" w:cs="Tahoma"/>
          <w:sz w:val="40"/>
          <w:szCs w:val="40"/>
        </w:rPr>
      </w:pPr>
    </w:p>
    <w:sectPr w:rsidR="008A06C6" w:rsidRPr="008A06C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FF90F" w14:textId="77777777" w:rsidR="00FD25C7" w:rsidRDefault="00FD25C7" w:rsidP="00C858C8">
      <w:pPr>
        <w:spacing w:after="0" w:line="240" w:lineRule="auto"/>
      </w:pPr>
      <w:r>
        <w:separator/>
      </w:r>
    </w:p>
  </w:endnote>
  <w:endnote w:type="continuationSeparator" w:id="0">
    <w:p w14:paraId="556DC302" w14:textId="77777777" w:rsidR="00FD25C7" w:rsidRDefault="00FD25C7" w:rsidP="00C85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240678"/>
      <w:docPartObj>
        <w:docPartGallery w:val="Page Numbers (Bottom of Page)"/>
        <w:docPartUnique/>
      </w:docPartObj>
    </w:sdtPr>
    <w:sdtEndPr>
      <w:rPr>
        <w:noProof/>
      </w:rPr>
    </w:sdtEndPr>
    <w:sdtContent>
      <w:p w14:paraId="72E05446" w14:textId="688FF5FB" w:rsidR="00A564E9" w:rsidRDefault="00A564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ACD798" w14:textId="77777777" w:rsidR="00A564E9" w:rsidRDefault="00A56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04BB8" w14:textId="77777777" w:rsidR="00FD25C7" w:rsidRDefault="00FD25C7" w:rsidP="00C858C8">
      <w:pPr>
        <w:spacing w:after="0" w:line="240" w:lineRule="auto"/>
      </w:pPr>
      <w:r>
        <w:separator/>
      </w:r>
    </w:p>
  </w:footnote>
  <w:footnote w:type="continuationSeparator" w:id="0">
    <w:p w14:paraId="1C12D02E" w14:textId="77777777" w:rsidR="00FD25C7" w:rsidRDefault="00FD25C7" w:rsidP="00C858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4CB5"/>
    <w:multiLevelType w:val="hybridMultilevel"/>
    <w:tmpl w:val="0CF0D2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EF1"/>
    <w:multiLevelType w:val="hybridMultilevel"/>
    <w:tmpl w:val="4F28142A"/>
    <w:lvl w:ilvl="0" w:tplc="1FF8F734">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A5D3B"/>
    <w:multiLevelType w:val="hybridMultilevel"/>
    <w:tmpl w:val="D0D65FEC"/>
    <w:lvl w:ilvl="0" w:tplc="1FF8F73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77B1B"/>
    <w:multiLevelType w:val="hybridMultilevel"/>
    <w:tmpl w:val="05F03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9618F7"/>
    <w:multiLevelType w:val="hybridMultilevel"/>
    <w:tmpl w:val="44329F9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263C99"/>
    <w:multiLevelType w:val="hybridMultilevel"/>
    <w:tmpl w:val="E8C8F72C"/>
    <w:lvl w:ilvl="0" w:tplc="1FF8F734">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A27BB8"/>
    <w:multiLevelType w:val="hybridMultilevel"/>
    <w:tmpl w:val="31946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226D12"/>
    <w:multiLevelType w:val="hybridMultilevel"/>
    <w:tmpl w:val="3ED00B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B43310"/>
    <w:multiLevelType w:val="hybridMultilevel"/>
    <w:tmpl w:val="4D681ECC"/>
    <w:lvl w:ilvl="0" w:tplc="1FF8F734">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526C7"/>
    <w:multiLevelType w:val="hybridMultilevel"/>
    <w:tmpl w:val="9DC4E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D6745"/>
    <w:multiLevelType w:val="hybridMultilevel"/>
    <w:tmpl w:val="1472C6CA"/>
    <w:lvl w:ilvl="0" w:tplc="9A1807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5C79CE"/>
    <w:multiLevelType w:val="hybridMultilevel"/>
    <w:tmpl w:val="55A06944"/>
    <w:lvl w:ilvl="0" w:tplc="1FF8F734">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27F3B"/>
    <w:multiLevelType w:val="hybridMultilevel"/>
    <w:tmpl w:val="BF0CE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35A9E"/>
    <w:multiLevelType w:val="hybridMultilevel"/>
    <w:tmpl w:val="32FE8A8E"/>
    <w:lvl w:ilvl="0" w:tplc="1FF8F734">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1653D9"/>
    <w:multiLevelType w:val="hybridMultilevel"/>
    <w:tmpl w:val="E5B29086"/>
    <w:lvl w:ilvl="0" w:tplc="1FF8F73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84146F"/>
    <w:multiLevelType w:val="hybridMultilevel"/>
    <w:tmpl w:val="48FC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9316D4"/>
    <w:multiLevelType w:val="hybridMultilevel"/>
    <w:tmpl w:val="0F4ACE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7B2373"/>
    <w:multiLevelType w:val="hybridMultilevel"/>
    <w:tmpl w:val="39BADE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52313C"/>
    <w:multiLevelType w:val="hybridMultilevel"/>
    <w:tmpl w:val="44329F9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E62213"/>
    <w:multiLevelType w:val="hybridMultilevel"/>
    <w:tmpl w:val="44329F9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625E7D"/>
    <w:multiLevelType w:val="hybridMultilevel"/>
    <w:tmpl w:val="EADA2B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AD4644E"/>
    <w:multiLevelType w:val="hybridMultilevel"/>
    <w:tmpl w:val="A0B029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2"/>
  </w:num>
  <w:num w:numId="3">
    <w:abstractNumId w:val="17"/>
  </w:num>
  <w:num w:numId="4">
    <w:abstractNumId w:val="9"/>
  </w:num>
  <w:num w:numId="5">
    <w:abstractNumId w:val="7"/>
  </w:num>
  <w:num w:numId="6">
    <w:abstractNumId w:val="3"/>
  </w:num>
  <w:num w:numId="7">
    <w:abstractNumId w:val="6"/>
  </w:num>
  <w:num w:numId="8">
    <w:abstractNumId w:val="16"/>
  </w:num>
  <w:num w:numId="9">
    <w:abstractNumId w:val="0"/>
  </w:num>
  <w:num w:numId="10">
    <w:abstractNumId w:val="18"/>
  </w:num>
  <w:num w:numId="11">
    <w:abstractNumId w:val="21"/>
  </w:num>
  <w:num w:numId="12">
    <w:abstractNumId w:val="4"/>
  </w:num>
  <w:num w:numId="13">
    <w:abstractNumId w:val="19"/>
  </w:num>
  <w:num w:numId="14">
    <w:abstractNumId w:val="11"/>
  </w:num>
  <w:num w:numId="15">
    <w:abstractNumId w:val="5"/>
  </w:num>
  <w:num w:numId="16">
    <w:abstractNumId w:val="8"/>
  </w:num>
  <w:num w:numId="17">
    <w:abstractNumId w:val="13"/>
  </w:num>
  <w:num w:numId="18">
    <w:abstractNumId w:val="10"/>
  </w:num>
  <w:num w:numId="19">
    <w:abstractNumId w:val="14"/>
  </w:num>
  <w:num w:numId="20">
    <w:abstractNumId w:val="2"/>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E4"/>
    <w:rsid w:val="00031444"/>
    <w:rsid w:val="00102BE5"/>
    <w:rsid w:val="001913A9"/>
    <w:rsid w:val="001B416B"/>
    <w:rsid w:val="001C6ED3"/>
    <w:rsid w:val="0021110D"/>
    <w:rsid w:val="00220E64"/>
    <w:rsid w:val="00224B73"/>
    <w:rsid w:val="00261D57"/>
    <w:rsid w:val="00295DE8"/>
    <w:rsid w:val="002B30BC"/>
    <w:rsid w:val="002B3317"/>
    <w:rsid w:val="002E7BDE"/>
    <w:rsid w:val="00305DFE"/>
    <w:rsid w:val="003067A5"/>
    <w:rsid w:val="003932F8"/>
    <w:rsid w:val="003C785E"/>
    <w:rsid w:val="003D177D"/>
    <w:rsid w:val="004166E5"/>
    <w:rsid w:val="00425411"/>
    <w:rsid w:val="00432784"/>
    <w:rsid w:val="0043592D"/>
    <w:rsid w:val="004B1EF7"/>
    <w:rsid w:val="004E76A0"/>
    <w:rsid w:val="004F5F37"/>
    <w:rsid w:val="005D5020"/>
    <w:rsid w:val="00661F28"/>
    <w:rsid w:val="00712E83"/>
    <w:rsid w:val="007401C4"/>
    <w:rsid w:val="007405DE"/>
    <w:rsid w:val="0077731B"/>
    <w:rsid w:val="007C0B9D"/>
    <w:rsid w:val="007C60CA"/>
    <w:rsid w:val="007D402D"/>
    <w:rsid w:val="007E3E09"/>
    <w:rsid w:val="008044E5"/>
    <w:rsid w:val="00824D25"/>
    <w:rsid w:val="0087245C"/>
    <w:rsid w:val="008A06C6"/>
    <w:rsid w:val="00960023"/>
    <w:rsid w:val="00986277"/>
    <w:rsid w:val="009E76C4"/>
    <w:rsid w:val="009F667C"/>
    <w:rsid w:val="00A564E9"/>
    <w:rsid w:val="00A72BBA"/>
    <w:rsid w:val="00A93D03"/>
    <w:rsid w:val="00A97588"/>
    <w:rsid w:val="00AB36D9"/>
    <w:rsid w:val="00AB44CC"/>
    <w:rsid w:val="00AC5853"/>
    <w:rsid w:val="00AE5D81"/>
    <w:rsid w:val="00AF3025"/>
    <w:rsid w:val="00B00E3A"/>
    <w:rsid w:val="00C10CA1"/>
    <w:rsid w:val="00C16B99"/>
    <w:rsid w:val="00C176E4"/>
    <w:rsid w:val="00C27563"/>
    <w:rsid w:val="00C31768"/>
    <w:rsid w:val="00C65885"/>
    <w:rsid w:val="00C71E91"/>
    <w:rsid w:val="00C77883"/>
    <w:rsid w:val="00C858C8"/>
    <w:rsid w:val="00CD77F7"/>
    <w:rsid w:val="00CE4E87"/>
    <w:rsid w:val="00D0143A"/>
    <w:rsid w:val="00D94709"/>
    <w:rsid w:val="00DA469F"/>
    <w:rsid w:val="00DB26D2"/>
    <w:rsid w:val="00DE2DD1"/>
    <w:rsid w:val="00E128C9"/>
    <w:rsid w:val="00E47938"/>
    <w:rsid w:val="00E601CD"/>
    <w:rsid w:val="00E832F6"/>
    <w:rsid w:val="00EA4720"/>
    <w:rsid w:val="00ED3EF8"/>
    <w:rsid w:val="00F10F84"/>
    <w:rsid w:val="00F20D7A"/>
    <w:rsid w:val="00F44B8A"/>
    <w:rsid w:val="00F52D46"/>
    <w:rsid w:val="00F95CAF"/>
    <w:rsid w:val="00FB0D30"/>
    <w:rsid w:val="00FD2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CBC8"/>
  <w15:chartTrackingRefBased/>
  <w15:docId w15:val="{6DBC5F86-7812-4507-8F15-3D5E7485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8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8C8"/>
  </w:style>
  <w:style w:type="paragraph" w:styleId="Footer">
    <w:name w:val="footer"/>
    <w:basedOn w:val="Normal"/>
    <w:link w:val="FooterChar"/>
    <w:uiPriority w:val="99"/>
    <w:unhideWhenUsed/>
    <w:rsid w:val="00C858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8C8"/>
  </w:style>
  <w:style w:type="paragraph" w:styleId="ListParagraph">
    <w:name w:val="List Paragraph"/>
    <w:basedOn w:val="Normal"/>
    <w:uiPriority w:val="34"/>
    <w:qFormat/>
    <w:rsid w:val="00CD77F7"/>
    <w:pPr>
      <w:ind w:left="720"/>
      <w:contextualSpacing/>
    </w:pPr>
  </w:style>
  <w:style w:type="table" w:styleId="TableGrid">
    <w:name w:val="Table Grid"/>
    <w:basedOn w:val="TableNormal"/>
    <w:uiPriority w:val="39"/>
    <w:rsid w:val="00224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bethan.gilson\AppData\Roaming\Microsoft\Excel\Book1%20(version%201).xlsb"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What is your current work situation?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Number of respondents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Full time employment</c:v>
                </c:pt>
                <c:pt idx="1">
                  <c:v>Part time employment </c:v>
                </c:pt>
                <c:pt idx="2">
                  <c:v>Seeking employment </c:v>
                </c:pt>
                <c:pt idx="3">
                  <c:v>Unable to work due to ill health</c:v>
                </c:pt>
                <c:pt idx="4">
                  <c:v>Part time or full time study </c:v>
                </c:pt>
                <c:pt idx="5">
                  <c:v>Unable to work </c:v>
                </c:pt>
                <c:pt idx="6">
                  <c:v>Volunteer </c:v>
                </c:pt>
                <c:pt idx="7">
                  <c:v>Part time or full time carer</c:v>
                </c:pt>
                <c:pt idx="8">
                  <c:v>Retired </c:v>
                </c:pt>
                <c:pt idx="9">
                  <c:v>Other </c:v>
                </c:pt>
              </c:strCache>
            </c:strRef>
          </c:cat>
          <c:val>
            <c:numRef>
              <c:f>Sheet1!$B$2:$B$11</c:f>
              <c:numCache>
                <c:formatCode>General</c:formatCode>
                <c:ptCount val="10"/>
                <c:pt idx="0">
                  <c:v>12</c:v>
                </c:pt>
                <c:pt idx="1">
                  <c:v>8</c:v>
                </c:pt>
                <c:pt idx="2">
                  <c:v>6</c:v>
                </c:pt>
                <c:pt idx="3">
                  <c:v>3</c:v>
                </c:pt>
                <c:pt idx="4">
                  <c:v>3</c:v>
                </c:pt>
                <c:pt idx="5">
                  <c:v>2</c:v>
                </c:pt>
                <c:pt idx="6">
                  <c:v>2</c:v>
                </c:pt>
                <c:pt idx="7">
                  <c:v>1</c:v>
                </c:pt>
                <c:pt idx="8">
                  <c:v>1</c:v>
                </c:pt>
                <c:pt idx="9">
                  <c:v>8</c:v>
                </c:pt>
              </c:numCache>
            </c:numRef>
          </c:val>
          <c:extLst>
            <c:ext xmlns:c16="http://schemas.microsoft.com/office/drawing/2014/chart" uri="{C3380CC4-5D6E-409C-BE32-E72D297353CC}">
              <c16:uniqueId val="{00000000-D881-4A2B-A574-21926428ED6A}"/>
            </c:ext>
          </c:extLst>
        </c:ser>
        <c:dLbls>
          <c:dLblPos val="outEnd"/>
          <c:showLegendKey val="0"/>
          <c:showVal val="1"/>
          <c:showCatName val="0"/>
          <c:showSerName val="0"/>
          <c:showPercent val="0"/>
          <c:showBubbleSize val="0"/>
        </c:dLbls>
        <c:gapWidth val="219"/>
        <c:overlap val="-27"/>
        <c:axId val="585814096"/>
        <c:axId val="585815080"/>
      </c:barChart>
      <c:catAx>
        <c:axId val="585814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5815080"/>
        <c:crosses val="autoZero"/>
        <c:auto val="1"/>
        <c:lblAlgn val="ctr"/>
        <c:lblOffset val="100"/>
        <c:noMultiLvlLbl val="0"/>
      </c:catAx>
      <c:valAx>
        <c:axId val="585815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58140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Which of these topics do you feel would be beneficial for you to learn more information about? (Choose your top 5 topics)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Sheet1!$A$15:$A$24</c:f>
              <c:strCache>
                <c:ptCount val="10"/>
                <c:pt idx="0">
                  <c:v>Communicating your needs to employer </c:v>
                </c:pt>
                <c:pt idx="1">
                  <c:v>Dealing with stressful situations in the workplace</c:v>
                </c:pt>
                <c:pt idx="2">
                  <c:v>Information on self-care: Managing health and wellbeing </c:v>
                </c:pt>
                <c:pt idx="3">
                  <c:v>Disclosure and reasonable adjustments </c:v>
                </c:pt>
                <c:pt idx="4">
                  <c:v>Finding a suitable job that's right for me </c:v>
                </c:pt>
                <c:pt idx="5">
                  <c:v>Planning for/doing an interview </c:v>
                </c:pt>
                <c:pt idx="6">
                  <c:v>Organising my time and completing tasks to deadlines </c:v>
                </c:pt>
                <c:pt idx="7">
                  <c:v>Employment rights and laws </c:v>
                </c:pt>
                <c:pt idx="8">
                  <c:v>Applying for a job </c:v>
                </c:pt>
                <c:pt idx="9">
                  <c:v>Applying to university or college </c:v>
                </c:pt>
              </c:strCache>
            </c:strRef>
          </c:cat>
          <c:val>
            <c:numRef>
              <c:f>Sheet1!$B$15:$B$24</c:f>
              <c:numCache>
                <c:formatCode>General</c:formatCode>
                <c:ptCount val="10"/>
                <c:pt idx="0">
                  <c:v>37</c:v>
                </c:pt>
                <c:pt idx="1">
                  <c:v>32</c:v>
                </c:pt>
                <c:pt idx="2">
                  <c:v>24</c:v>
                </c:pt>
                <c:pt idx="3">
                  <c:v>23</c:v>
                </c:pt>
                <c:pt idx="4">
                  <c:v>23</c:v>
                </c:pt>
                <c:pt idx="5">
                  <c:v>18</c:v>
                </c:pt>
                <c:pt idx="6">
                  <c:v>16</c:v>
                </c:pt>
                <c:pt idx="7">
                  <c:v>14</c:v>
                </c:pt>
                <c:pt idx="8">
                  <c:v>11</c:v>
                </c:pt>
                <c:pt idx="9">
                  <c:v>2</c:v>
                </c:pt>
              </c:numCache>
            </c:numRef>
          </c:val>
          <c:extLst>
            <c:ext xmlns:c16="http://schemas.microsoft.com/office/drawing/2014/chart" uri="{C3380CC4-5D6E-409C-BE32-E72D297353CC}">
              <c16:uniqueId val="{00000000-8526-469B-8BF4-871FEB2913AC}"/>
            </c:ext>
          </c:extLst>
        </c:ser>
        <c:dLbls>
          <c:dLblPos val="outEnd"/>
          <c:showLegendKey val="0"/>
          <c:showVal val="1"/>
          <c:showCatName val="0"/>
          <c:showSerName val="0"/>
          <c:showPercent val="0"/>
          <c:showBubbleSize val="0"/>
        </c:dLbls>
        <c:gapWidth val="219"/>
        <c:overlap val="-27"/>
        <c:axId val="671523024"/>
        <c:axId val="671527288"/>
      </c:barChart>
      <c:catAx>
        <c:axId val="671523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1527288"/>
        <c:crosses val="autoZero"/>
        <c:auto val="1"/>
        <c:lblAlgn val="ctr"/>
        <c:lblOffset val="100"/>
        <c:noMultiLvlLbl val="0"/>
      </c:catAx>
      <c:valAx>
        <c:axId val="671527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1523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What is it the most effective method of learning for you? (Please choose your top 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Sheet1!$A$27:$A$31</c:f>
              <c:strCache>
                <c:ptCount val="5"/>
                <c:pt idx="0">
                  <c:v>Written materials and resources </c:v>
                </c:pt>
                <c:pt idx="1">
                  <c:v>Practical workshops </c:v>
                </c:pt>
                <c:pt idx="2">
                  <c:v>Listening to speakers talk</c:v>
                </c:pt>
                <c:pt idx="3">
                  <c:v>Peer led workshops and discussion </c:v>
                </c:pt>
                <c:pt idx="4">
                  <c:v>Other </c:v>
                </c:pt>
              </c:strCache>
            </c:strRef>
          </c:cat>
          <c:val>
            <c:numRef>
              <c:f>Sheet1!$B$27:$B$31</c:f>
              <c:numCache>
                <c:formatCode>General</c:formatCode>
                <c:ptCount val="5"/>
                <c:pt idx="0">
                  <c:v>30</c:v>
                </c:pt>
                <c:pt idx="1">
                  <c:v>30</c:v>
                </c:pt>
                <c:pt idx="2">
                  <c:v>23</c:v>
                </c:pt>
                <c:pt idx="3">
                  <c:v>23</c:v>
                </c:pt>
                <c:pt idx="4">
                  <c:v>4</c:v>
                </c:pt>
              </c:numCache>
            </c:numRef>
          </c:val>
          <c:extLst>
            <c:ext xmlns:c16="http://schemas.microsoft.com/office/drawing/2014/chart" uri="{C3380CC4-5D6E-409C-BE32-E72D297353CC}">
              <c16:uniqueId val="{00000000-5792-442D-8438-49A891717ADB}"/>
            </c:ext>
          </c:extLst>
        </c:ser>
        <c:dLbls>
          <c:dLblPos val="outEnd"/>
          <c:showLegendKey val="0"/>
          <c:showVal val="1"/>
          <c:showCatName val="0"/>
          <c:showSerName val="0"/>
          <c:showPercent val="0"/>
          <c:showBubbleSize val="0"/>
        </c:dLbls>
        <c:gapWidth val="219"/>
        <c:overlap val="-27"/>
        <c:axId val="675835784"/>
        <c:axId val="585016760"/>
      </c:barChart>
      <c:catAx>
        <c:axId val="675835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5016760"/>
        <c:crosses val="autoZero"/>
        <c:auto val="1"/>
        <c:lblAlgn val="ctr"/>
        <c:lblOffset val="100"/>
        <c:noMultiLvlLbl val="0"/>
      </c:catAx>
      <c:valAx>
        <c:axId val="585016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5835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Which interactive activites would you feel comfortable with?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Sheet1!$A$34:$A$41</c:f>
              <c:strCache>
                <c:ptCount val="8"/>
                <c:pt idx="0">
                  <c:v>Taking part in quizzes or polls </c:v>
                </c:pt>
                <c:pt idx="1">
                  <c:v>Smaller group discussions in breakout groups</c:v>
                </c:pt>
                <c:pt idx="2">
                  <c:v>Videos </c:v>
                </c:pt>
                <c:pt idx="3">
                  <c:v>Type talking as well as discussion groups </c:v>
                </c:pt>
                <c:pt idx="4">
                  <c:v>A designated Q and A session </c:v>
                </c:pt>
                <c:pt idx="5">
                  <c:v>Practical activities (i.e. a short piece of writing) </c:v>
                </c:pt>
                <c:pt idx="6">
                  <c:v>Podcasts </c:v>
                </c:pt>
                <c:pt idx="7">
                  <c:v>Other </c:v>
                </c:pt>
              </c:strCache>
            </c:strRef>
          </c:cat>
          <c:val>
            <c:numRef>
              <c:f>Sheet1!$B$34:$B$41</c:f>
              <c:numCache>
                <c:formatCode>General</c:formatCode>
                <c:ptCount val="8"/>
                <c:pt idx="0">
                  <c:v>39</c:v>
                </c:pt>
                <c:pt idx="1">
                  <c:v>23</c:v>
                </c:pt>
                <c:pt idx="2">
                  <c:v>23</c:v>
                </c:pt>
                <c:pt idx="3">
                  <c:v>20</c:v>
                </c:pt>
                <c:pt idx="4">
                  <c:v>19</c:v>
                </c:pt>
                <c:pt idx="5">
                  <c:v>14</c:v>
                </c:pt>
                <c:pt idx="6">
                  <c:v>6</c:v>
                </c:pt>
                <c:pt idx="7">
                  <c:v>2</c:v>
                </c:pt>
              </c:numCache>
            </c:numRef>
          </c:val>
          <c:extLst>
            <c:ext xmlns:c16="http://schemas.microsoft.com/office/drawing/2014/chart" uri="{C3380CC4-5D6E-409C-BE32-E72D297353CC}">
              <c16:uniqueId val="{00000000-7F71-4A14-8D39-7F6174AEC81D}"/>
            </c:ext>
          </c:extLst>
        </c:ser>
        <c:dLbls>
          <c:dLblPos val="outEnd"/>
          <c:showLegendKey val="0"/>
          <c:showVal val="1"/>
          <c:showCatName val="0"/>
          <c:showSerName val="0"/>
          <c:showPercent val="0"/>
          <c:showBubbleSize val="0"/>
        </c:dLbls>
        <c:gapWidth val="219"/>
        <c:overlap val="-27"/>
        <c:axId val="583405640"/>
        <c:axId val="583407280"/>
      </c:barChart>
      <c:catAx>
        <c:axId val="583405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407280"/>
        <c:crosses val="autoZero"/>
        <c:auto val="1"/>
        <c:lblAlgn val="ctr"/>
        <c:lblOffset val="100"/>
        <c:noMultiLvlLbl val="0"/>
      </c:catAx>
      <c:valAx>
        <c:axId val="583407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3405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2295</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Gilson</dc:creator>
  <cp:keywords/>
  <dc:description/>
  <cp:lastModifiedBy>Bethan Gilson</cp:lastModifiedBy>
  <cp:revision>2</cp:revision>
  <dcterms:created xsi:type="dcterms:W3CDTF">2021-08-25T14:16:00Z</dcterms:created>
  <dcterms:modified xsi:type="dcterms:W3CDTF">2021-08-25T14:16:00Z</dcterms:modified>
</cp:coreProperties>
</file>